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1BDD" w:rsidRDefault="00AE108D" w:rsidP="00CA5539">
      <w:pPr>
        <w:autoSpaceDE w:val="0"/>
        <w:autoSpaceDN w:val="0"/>
        <w:adjustRightInd w:val="0"/>
        <w:spacing w:after="0" w:line="240" w:lineRule="auto"/>
        <w:rPr>
          <w:rFonts w:cs="Verdana-Bold"/>
          <w:b/>
          <w:bCs/>
          <w:color w:val="000000"/>
          <w:sz w:val="28"/>
          <w:szCs w:val="28"/>
          <w:lang w:val="hr-HR"/>
        </w:rPr>
      </w:pPr>
      <w:bookmarkStart w:id="0" w:name="_GoBack"/>
      <w:bookmarkEnd w:id="0"/>
      <w:r>
        <w:rPr>
          <w:noProof/>
          <w:lang w:eastAsia="bg-BG"/>
        </w:rPr>
        <w:drawing>
          <wp:inline distT="0" distB="0" distL="0" distR="0">
            <wp:extent cx="1792864" cy="1838325"/>
            <wp:effectExtent l="0" t="0" r="0" b="0"/>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2864" cy="1838325"/>
                    </a:xfrm>
                    <a:prstGeom prst="rect">
                      <a:avLst/>
                    </a:prstGeom>
                    <a:noFill/>
                    <a:ln>
                      <a:noFill/>
                    </a:ln>
                  </pic:spPr>
                </pic:pic>
              </a:graphicData>
            </a:graphic>
          </wp:inline>
        </w:drawing>
      </w:r>
      <w:r w:rsidR="008D3F3A">
        <w:rPr>
          <w:noProof/>
          <w:lang w:val="hr-HR" w:eastAsia="hr-HR"/>
        </w:rPr>
        <w:t xml:space="preserve">    </w:t>
      </w:r>
      <w:r w:rsidR="0005374F">
        <w:rPr>
          <w:noProof/>
          <w:lang w:eastAsia="bg-BG"/>
        </w:rPr>
        <w:drawing>
          <wp:inline distT="0" distB="0" distL="0" distR="0" wp14:anchorId="5E8FB4B6" wp14:editId="4A14A586">
            <wp:extent cx="1543050" cy="1584754"/>
            <wp:effectExtent l="0" t="0" r="0" b="0"/>
            <wp:docPr id="1" name="Slika 1" descr="logo 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7021" cy="1588832"/>
                    </a:xfrm>
                    <a:prstGeom prst="rect">
                      <a:avLst/>
                    </a:prstGeom>
                    <a:noFill/>
                    <a:ln>
                      <a:noFill/>
                    </a:ln>
                  </pic:spPr>
                </pic:pic>
              </a:graphicData>
            </a:graphic>
          </wp:inline>
        </w:drawing>
      </w:r>
      <w:r w:rsidR="008D3F3A">
        <w:rPr>
          <w:rFonts w:cs="Verdana-Bold"/>
          <w:b/>
          <w:bCs/>
          <w:noProof/>
          <w:color w:val="000000"/>
          <w:sz w:val="28"/>
          <w:szCs w:val="28"/>
          <w:lang w:val="hr-HR" w:eastAsia="hr-HR"/>
        </w:rPr>
        <w:t xml:space="preserve">         </w:t>
      </w:r>
      <w:r w:rsidR="0005374F">
        <w:rPr>
          <w:rFonts w:cs="Verdana-Bold"/>
          <w:b/>
          <w:bCs/>
          <w:noProof/>
          <w:color w:val="000000"/>
          <w:sz w:val="28"/>
          <w:szCs w:val="28"/>
          <w:lang w:eastAsia="bg-BG"/>
        </w:rPr>
        <w:drawing>
          <wp:inline distT="0" distB="0" distL="0" distR="0" wp14:anchorId="4548C664" wp14:editId="13EFC19F">
            <wp:extent cx="1133475" cy="1133475"/>
            <wp:effectExtent l="0" t="0" r="9525" b="9525"/>
            <wp:docPr id="2" name="Slika 2" descr="C:\Users\Željko\Desktop\hrvatski sav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Željko\Desktop\hrvatski savez.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inline>
        </w:drawing>
      </w:r>
      <w:r w:rsidR="0005374F">
        <w:rPr>
          <w:rFonts w:cs="Verdana-Bold"/>
          <w:b/>
          <w:bCs/>
          <w:color w:val="000000"/>
          <w:sz w:val="28"/>
          <w:szCs w:val="28"/>
          <w:lang w:val="hr-HR"/>
        </w:rPr>
        <w:t xml:space="preserve"> </w:t>
      </w:r>
      <w:r w:rsidR="008D3F3A">
        <w:rPr>
          <w:rFonts w:cs="Verdana-Bold"/>
          <w:b/>
          <w:bCs/>
          <w:color w:val="000000"/>
          <w:sz w:val="28"/>
          <w:szCs w:val="28"/>
          <w:lang w:val="hr-HR"/>
        </w:rPr>
        <w:t xml:space="preserve">       </w:t>
      </w:r>
      <w:r w:rsidR="0005374F">
        <w:rPr>
          <w:rFonts w:cs="Verdana-Bold"/>
          <w:b/>
          <w:bCs/>
          <w:noProof/>
          <w:color w:val="000000"/>
          <w:sz w:val="28"/>
          <w:szCs w:val="28"/>
          <w:lang w:eastAsia="bg-BG"/>
        </w:rPr>
        <w:drawing>
          <wp:inline distT="0" distB="0" distL="0" distR="0" wp14:anchorId="6FE3BBB0" wp14:editId="0EA4415B">
            <wp:extent cx="981075" cy="981075"/>
            <wp:effectExtent l="0" t="0" r="9525" b="9525"/>
            <wp:docPr id="3" name="Slika 3" descr="C:\Users\Željko\Desktop\golub vt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Željko\Desktop\golub vtc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p w:rsidR="0005374F" w:rsidRDefault="008D3F3A" w:rsidP="00CA5539">
      <w:pPr>
        <w:autoSpaceDE w:val="0"/>
        <w:autoSpaceDN w:val="0"/>
        <w:adjustRightInd w:val="0"/>
        <w:spacing w:after="0" w:line="240" w:lineRule="auto"/>
        <w:rPr>
          <w:rFonts w:cs="Verdana-Bold"/>
          <w:b/>
          <w:bCs/>
          <w:color w:val="000000"/>
          <w:sz w:val="28"/>
          <w:szCs w:val="28"/>
          <w:lang w:val="hr-HR"/>
        </w:rPr>
      </w:pPr>
      <w:r>
        <w:rPr>
          <w:rFonts w:cs="Verdana-Bold"/>
          <w:b/>
          <w:bCs/>
          <w:color w:val="000000"/>
          <w:sz w:val="28"/>
          <w:szCs w:val="28"/>
          <w:lang w:val="hr-HR"/>
        </w:rPr>
        <w:t xml:space="preserve"> </w:t>
      </w:r>
    </w:p>
    <w:p w:rsidR="0005374F" w:rsidRDefault="0005374F" w:rsidP="00CA5539">
      <w:pPr>
        <w:autoSpaceDE w:val="0"/>
        <w:autoSpaceDN w:val="0"/>
        <w:adjustRightInd w:val="0"/>
        <w:spacing w:after="0" w:line="240" w:lineRule="auto"/>
        <w:rPr>
          <w:rFonts w:cs="Verdana-Bold"/>
          <w:b/>
          <w:bCs/>
          <w:color w:val="000000"/>
          <w:sz w:val="28"/>
          <w:szCs w:val="28"/>
          <w:lang w:val="hr-HR"/>
        </w:rPr>
      </w:pPr>
    </w:p>
    <w:p w:rsidR="00321BDD" w:rsidRDefault="00321BDD" w:rsidP="00CA5539">
      <w:pPr>
        <w:autoSpaceDE w:val="0"/>
        <w:autoSpaceDN w:val="0"/>
        <w:adjustRightInd w:val="0"/>
        <w:spacing w:after="0" w:line="240" w:lineRule="auto"/>
        <w:rPr>
          <w:rFonts w:cs="Verdana-Bold"/>
          <w:b/>
          <w:bCs/>
          <w:color w:val="000000"/>
          <w:sz w:val="28"/>
          <w:szCs w:val="28"/>
          <w:lang w:val="hr-HR"/>
        </w:rPr>
      </w:pPr>
    </w:p>
    <w:p w:rsidR="00321BDD" w:rsidRDefault="00321BDD" w:rsidP="00CA5539">
      <w:pPr>
        <w:autoSpaceDE w:val="0"/>
        <w:autoSpaceDN w:val="0"/>
        <w:adjustRightInd w:val="0"/>
        <w:spacing w:after="0" w:line="240" w:lineRule="auto"/>
        <w:rPr>
          <w:rFonts w:cs="Verdana-Bold"/>
          <w:b/>
          <w:bCs/>
          <w:color w:val="000000"/>
          <w:sz w:val="28"/>
          <w:szCs w:val="28"/>
          <w:lang w:val="hr-HR"/>
        </w:rPr>
      </w:pPr>
    </w:p>
    <w:p w:rsidR="00B47A55" w:rsidRDefault="00B47A55" w:rsidP="00CA5539">
      <w:pPr>
        <w:autoSpaceDE w:val="0"/>
        <w:autoSpaceDN w:val="0"/>
        <w:adjustRightInd w:val="0"/>
        <w:spacing w:after="0" w:line="240" w:lineRule="auto"/>
        <w:jc w:val="center"/>
        <w:rPr>
          <w:rFonts w:ascii="Verdana-Bold" w:hAnsi="Verdana-Bold" w:cs="Verdana-Bold"/>
          <w:b/>
          <w:bCs/>
          <w:color w:val="000000"/>
          <w:sz w:val="28"/>
          <w:szCs w:val="28"/>
        </w:rPr>
      </w:pPr>
    </w:p>
    <w:p w:rsidR="00B47A55" w:rsidRPr="00AD7F9E" w:rsidRDefault="00B47A55" w:rsidP="00CA5539">
      <w:pPr>
        <w:autoSpaceDE w:val="0"/>
        <w:autoSpaceDN w:val="0"/>
        <w:adjustRightInd w:val="0"/>
        <w:spacing w:after="0" w:line="240" w:lineRule="auto"/>
        <w:jc w:val="center"/>
        <w:rPr>
          <w:rFonts w:cs="Verdana-BoldItalic"/>
          <w:b/>
          <w:bCs/>
          <w:i/>
          <w:iCs/>
          <w:color w:val="000000"/>
          <w:sz w:val="32"/>
          <w:szCs w:val="32"/>
          <w:lang w:val="en-US"/>
        </w:rPr>
      </w:pPr>
      <w:r>
        <w:rPr>
          <w:rFonts w:cs="Verdana-BoldItalic"/>
          <w:b/>
          <w:bCs/>
          <w:i/>
          <w:iCs/>
          <w:color w:val="000000"/>
          <w:sz w:val="32"/>
          <w:szCs w:val="32"/>
          <w:lang w:val="en-US"/>
        </w:rPr>
        <w:t>REGULATION</w:t>
      </w:r>
    </w:p>
    <w:p w:rsidR="00B47A55" w:rsidRDefault="00B47A55" w:rsidP="00CA5539">
      <w:pPr>
        <w:autoSpaceDE w:val="0"/>
        <w:autoSpaceDN w:val="0"/>
        <w:adjustRightInd w:val="0"/>
        <w:spacing w:after="0" w:line="240" w:lineRule="auto"/>
        <w:jc w:val="center"/>
        <w:rPr>
          <w:rFonts w:ascii="Verdana-Bold" w:hAnsi="Verdana-Bold" w:cs="Verdana-Bold"/>
          <w:b/>
          <w:bCs/>
          <w:color w:val="000000"/>
          <w:sz w:val="28"/>
          <w:szCs w:val="28"/>
        </w:rPr>
      </w:pPr>
    </w:p>
    <w:p w:rsidR="00B47A55" w:rsidRPr="00AD7F9E" w:rsidRDefault="00B47A55" w:rsidP="00CA5539">
      <w:pPr>
        <w:autoSpaceDE w:val="0"/>
        <w:autoSpaceDN w:val="0"/>
        <w:adjustRightInd w:val="0"/>
        <w:spacing w:after="0" w:line="240" w:lineRule="auto"/>
        <w:jc w:val="center"/>
        <w:rPr>
          <w:rFonts w:cs="Verdana-BoldItalic"/>
          <w:b/>
          <w:bCs/>
          <w:i/>
          <w:iCs/>
          <w:color w:val="000000"/>
          <w:sz w:val="32"/>
          <w:szCs w:val="32"/>
          <w:lang w:val="en-US"/>
        </w:rPr>
      </w:pPr>
      <w:r>
        <w:rPr>
          <w:rFonts w:cs="Verdana-BoldItalic"/>
          <w:b/>
          <w:bCs/>
          <w:i/>
          <w:iCs/>
          <w:color w:val="000000"/>
          <w:sz w:val="32"/>
          <w:szCs w:val="32"/>
          <w:lang w:val="en-US"/>
        </w:rPr>
        <w:t>EUROPEAN EXHIBITION OF THE BALKAN PIGEON AND POULTRY BREEDS</w:t>
      </w:r>
      <w:r w:rsidR="009A313F">
        <w:rPr>
          <w:rFonts w:cs="Verdana-BoldItalic"/>
          <w:b/>
          <w:bCs/>
          <w:i/>
          <w:iCs/>
          <w:color w:val="000000"/>
          <w:sz w:val="32"/>
          <w:szCs w:val="32"/>
          <w:lang w:val="en-US"/>
        </w:rPr>
        <w:t xml:space="preserve"> AND</w:t>
      </w:r>
      <w:r w:rsidR="001D65DA" w:rsidRPr="001D65DA">
        <w:rPr>
          <w:rFonts w:cs="Verdana-BoldItalic"/>
          <w:b/>
          <w:bCs/>
          <w:i/>
          <w:iCs/>
          <w:color w:val="000000"/>
          <w:sz w:val="32"/>
          <w:szCs w:val="32"/>
          <w:lang w:val="en-US"/>
        </w:rPr>
        <w:t xml:space="preserve"> </w:t>
      </w:r>
      <w:r w:rsidR="001D65DA">
        <w:rPr>
          <w:rFonts w:cs="Verdana-BoldItalic"/>
          <w:b/>
          <w:bCs/>
          <w:i/>
          <w:iCs/>
          <w:color w:val="000000"/>
          <w:sz w:val="32"/>
          <w:szCs w:val="32"/>
          <w:lang w:val="en-US"/>
        </w:rPr>
        <w:t>EUROPEAN EXHIBITION TUMBLERS</w:t>
      </w:r>
      <w:r w:rsidR="009A313F">
        <w:rPr>
          <w:rFonts w:cs="Verdana-BoldItalic"/>
          <w:b/>
          <w:bCs/>
          <w:i/>
          <w:iCs/>
          <w:color w:val="000000"/>
          <w:sz w:val="32"/>
          <w:szCs w:val="32"/>
          <w:lang w:val="en-US"/>
        </w:rPr>
        <w:t xml:space="preserve"> FOR SOUTHEASTERN EUROPE</w:t>
      </w:r>
      <w:r w:rsidR="001D65DA">
        <w:rPr>
          <w:rFonts w:cs="Verdana-BoldItalic"/>
          <w:b/>
          <w:bCs/>
          <w:i/>
          <w:iCs/>
          <w:color w:val="000000"/>
          <w:sz w:val="32"/>
          <w:szCs w:val="32"/>
          <w:lang w:val="en-US"/>
        </w:rPr>
        <w:t xml:space="preserve"> </w:t>
      </w:r>
      <w:r>
        <w:rPr>
          <w:rFonts w:cs="Verdana-BoldItalic"/>
          <w:b/>
          <w:bCs/>
          <w:i/>
          <w:iCs/>
          <w:color w:val="000000"/>
          <w:sz w:val="32"/>
          <w:szCs w:val="32"/>
          <w:lang w:val="en-US"/>
        </w:rPr>
        <w:t>-</w:t>
      </w:r>
      <w:r w:rsidR="001D65DA">
        <w:rPr>
          <w:rFonts w:cs="Verdana-BoldItalic"/>
          <w:b/>
          <w:bCs/>
          <w:i/>
          <w:iCs/>
          <w:color w:val="000000"/>
          <w:sz w:val="32"/>
          <w:szCs w:val="32"/>
          <w:lang w:val="en-US"/>
        </w:rPr>
        <w:t xml:space="preserve"> </w:t>
      </w:r>
      <w:r w:rsidR="0015374A">
        <w:rPr>
          <w:rFonts w:cs="Verdana-BoldItalic"/>
          <w:b/>
          <w:bCs/>
          <w:i/>
          <w:iCs/>
          <w:color w:val="000000"/>
          <w:sz w:val="32"/>
          <w:szCs w:val="32"/>
          <w:lang w:val="en-US"/>
        </w:rPr>
        <w:t>VIROVITICA</w:t>
      </w:r>
      <w:r>
        <w:rPr>
          <w:rFonts w:cs="Verdana-BoldItalic"/>
          <w:b/>
          <w:bCs/>
          <w:i/>
          <w:iCs/>
          <w:color w:val="000000"/>
          <w:sz w:val="32"/>
          <w:szCs w:val="32"/>
          <w:lang w:val="en-US"/>
        </w:rPr>
        <w:t xml:space="preserve">, </w:t>
      </w:r>
      <w:r w:rsidR="0015374A">
        <w:rPr>
          <w:rFonts w:cs="Verdana-BoldItalic"/>
          <w:b/>
          <w:bCs/>
          <w:i/>
          <w:iCs/>
          <w:color w:val="000000"/>
          <w:sz w:val="32"/>
          <w:szCs w:val="32"/>
          <w:lang w:val="en-US"/>
        </w:rPr>
        <w:t>CROATIA</w:t>
      </w:r>
    </w:p>
    <w:p w:rsidR="00B47A55" w:rsidRDefault="00B47A55" w:rsidP="00CA5539">
      <w:pPr>
        <w:autoSpaceDE w:val="0"/>
        <w:autoSpaceDN w:val="0"/>
        <w:adjustRightInd w:val="0"/>
        <w:spacing w:after="0" w:line="240" w:lineRule="auto"/>
        <w:jc w:val="center"/>
        <w:rPr>
          <w:rFonts w:ascii="Verdana-BoldItalic" w:hAnsi="Verdana-BoldItalic" w:cs="Verdana-BoldItalic"/>
          <w:b/>
          <w:bCs/>
          <w:i/>
          <w:iCs/>
          <w:color w:val="000000"/>
          <w:sz w:val="24"/>
          <w:szCs w:val="24"/>
        </w:rPr>
      </w:pPr>
    </w:p>
    <w:p w:rsidR="00B47A55" w:rsidRPr="0015374A" w:rsidRDefault="0015374A" w:rsidP="00CA5539">
      <w:pPr>
        <w:autoSpaceDE w:val="0"/>
        <w:autoSpaceDN w:val="0"/>
        <w:adjustRightInd w:val="0"/>
        <w:spacing w:after="0" w:line="240" w:lineRule="auto"/>
        <w:jc w:val="center"/>
        <w:rPr>
          <w:rFonts w:cs="Verdana-BoldItalic"/>
          <w:b/>
          <w:bCs/>
          <w:i/>
          <w:iCs/>
          <w:color w:val="000000"/>
          <w:sz w:val="24"/>
          <w:szCs w:val="24"/>
          <w:lang w:val="hr-HR"/>
        </w:rPr>
      </w:pPr>
      <w:r>
        <w:rPr>
          <w:rFonts w:cs="Verdana-BoldItalic"/>
          <w:b/>
          <w:bCs/>
          <w:i/>
          <w:iCs/>
          <w:color w:val="000000"/>
          <w:sz w:val="24"/>
          <w:szCs w:val="24"/>
          <w:lang w:val="hr-HR"/>
        </w:rPr>
        <w:t>20</w:t>
      </w:r>
      <w:r w:rsidR="00B47A55">
        <w:rPr>
          <w:rFonts w:ascii="Verdana-BoldItalic" w:hAnsi="Verdana-BoldItalic" w:cs="Verdana-BoldItalic"/>
          <w:b/>
          <w:bCs/>
          <w:i/>
          <w:iCs/>
          <w:color w:val="000000"/>
          <w:sz w:val="24"/>
          <w:szCs w:val="24"/>
        </w:rPr>
        <w:t>-</w:t>
      </w:r>
      <w:r>
        <w:rPr>
          <w:rFonts w:cs="Verdana-BoldItalic"/>
          <w:b/>
          <w:bCs/>
          <w:i/>
          <w:iCs/>
          <w:color w:val="000000"/>
          <w:sz w:val="24"/>
          <w:szCs w:val="24"/>
          <w:lang w:val="hr-HR"/>
        </w:rPr>
        <w:t>22</w:t>
      </w:r>
      <w:r w:rsidR="00B47A55">
        <w:rPr>
          <w:rFonts w:ascii="Verdana-BoldItalic" w:hAnsi="Verdana-BoldItalic" w:cs="Verdana-BoldItalic"/>
          <w:b/>
          <w:bCs/>
          <w:i/>
          <w:iCs/>
          <w:color w:val="000000"/>
          <w:sz w:val="24"/>
          <w:szCs w:val="24"/>
        </w:rPr>
        <w:t xml:space="preserve"> </w:t>
      </w:r>
      <w:r w:rsidR="00B47A55">
        <w:rPr>
          <w:rFonts w:cs="Verdana-BoldItalic"/>
          <w:b/>
          <w:bCs/>
          <w:i/>
          <w:iCs/>
          <w:color w:val="000000"/>
          <w:sz w:val="24"/>
          <w:szCs w:val="24"/>
          <w:lang w:val="en-US"/>
        </w:rPr>
        <w:t>February</w:t>
      </w:r>
      <w:r w:rsidR="00B47A55">
        <w:rPr>
          <w:rFonts w:ascii="Verdana-BoldItalic" w:hAnsi="Verdana-BoldItalic" w:cs="Verdana-BoldItalic"/>
          <w:b/>
          <w:bCs/>
          <w:i/>
          <w:iCs/>
          <w:color w:val="000000"/>
          <w:sz w:val="24"/>
          <w:szCs w:val="24"/>
        </w:rPr>
        <w:t xml:space="preserve"> </w:t>
      </w:r>
      <w:r>
        <w:rPr>
          <w:rFonts w:cs="Verdana-BoldItalic"/>
          <w:b/>
          <w:bCs/>
          <w:i/>
          <w:iCs/>
          <w:color w:val="000000"/>
          <w:sz w:val="24"/>
          <w:szCs w:val="24"/>
          <w:lang w:val="hr-HR"/>
        </w:rPr>
        <w:t>2017</w:t>
      </w:r>
    </w:p>
    <w:p w:rsidR="00225E82" w:rsidRDefault="00225E82" w:rsidP="00CA5539">
      <w:pPr>
        <w:rPr>
          <w:lang w:val="en-US"/>
        </w:rPr>
      </w:pPr>
    </w:p>
    <w:p w:rsidR="00F80CAA" w:rsidRDefault="00B47A55" w:rsidP="00CA5539">
      <w:pPr>
        <w:pStyle w:val="a5"/>
        <w:rPr>
          <w:rStyle w:val="a6"/>
          <w:lang w:val="en-US"/>
        </w:rPr>
      </w:pPr>
      <w:proofErr w:type="spellStart"/>
      <w:r>
        <w:rPr>
          <w:rStyle w:val="a6"/>
        </w:rPr>
        <w:t>The</w:t>
      </w:r>
      <w:proofErr w:type="spellEnd"/>
      <w:r>
        <w:rPr>
          <w:rStyle w:val="a6"/>
        </w:rPr>
        <w:t xml:space="preserve"> </w:t>
      </w:r>
      <w:r>
        <w:rPr>
          <w:rStyle w:val="a6"/>
          <w:lang w:val="en-US"/>
        </w:rPr>
        <w:t xml:space="preserve">European Balkan breeds show </w:t>
      </w:r>
      <w:r>
        <w:rPr>
          <w:rStyle w:val="a6"/>
        </w:rPr>
        <w:t xml:space="preserve"> </w:t>
      </w:r>
      <w:proofErr w:type="spellStart"/>
      <w:r>
        <w:rPr>
          <w:rStyle w:val="a6"/>
        </w:rPr>
        <w:t>is</w:t>
      </w:r>
      <w:proofErr w:type="spellEnd"/>
      <w:r>
        <w:rPr>
          <w:rStyle w:val="a6"/>
        </w:rPr>
        <w:t xml:space="preserve"> </w:t>
      </w:r>
      <w:proofErr w:type="spellStart"/>
      <w:r>
        <w:rPr>
          <w:rStyle w:val="a6"/>
        </w:rPr>
        <w:t>organized</w:t>
      </w:r>
      <w:proofErr w:type="spellEnd"/>
      <w:r>
        <w:rPr>
          <w:rStyle w:val="a6"/>
        </w:rPr>
        <w:t xml:space="preserve"> </w:t>
      </w:r>
      <w:proofErr w:type="spellStart"/>
      <w:r>
        <w:rPr>
          <w:rStyle w:val="a6"/>
        </w:rPr>
        <w:t>by</w:t>
      </w:r>
      <w:proofErr w:type="spellEnd"/>
      <w:r>
        <w:rPr>
          <w:rStyle w:val="a6"/>
        </w:rPr>
        <w:t xml:space="preserve"> </w:t>
      </w:r>
      <w:proofErr w:type="spellStart"/>
      <w:r>
        <w:rPr>
          <w:rStyle w:val="a6"/>
        </w:rPr>
        <w:t>the</w:t>
      </w:r>
      <w:proofErr w:type="spellEnd"/>
      <w:r>
        <w:rPr>
          <w:rStyle w:val="a6"/>
        </w:rPr>
        <w:t xml:space="preserve"> </w:t>
      </w:r>
      <w:r w:rsidR="009A313F">
        <w:rPr>
          <w:rStyle w:val="a6"/>
          <w:lang w:val="hr-HR"/>
        </w:rPr>
        <w:t xml:space="preserve">Breeders Association small Animals „Pigeons“ Virovitica one of the 84 members of </w:t>
      </w:r>
      <w:r w:rsidR="009A313F">
        <w:rPr>
          <w:rStyle w:val="a6"/>
          <w:lang w:val="en-US"/>
        </w:rPr>
        <w:t>Croatian Association of Breeders of Small Animals,</w:t>
      </w:r>
      <w:r>
        <w:rPr>
          <w:rStyle w:val="a6"/>
        </w:rPr>
        <w:t xml:space="preserve"> from </w:t>
      </w:r>
      <w:r w:rsidR="00F80CAA">
        <w:rPr>
          <w:rStyle w:val="a6"/>
          <w:lang w:val="en-US"/>
        </w:rPr>
        <w:t>2</w:t>
      </w:r>
      <w:r w:rsidR="009A313F">
        <w:rPr>
          <w:rStyle w:val="a6"/>
          <w:lang w:val="en-US"/>
        </w:rPr>
        <w:t>0</w:t>
      </w:r>
      <w:r>
        <w:rPr>
          <w:rStyle w:val="a6"/>
        </w:rPr>
        <w:t xml:space="preserve">th to </w:t>
      </w:r>
      <w:r w:rsidR="00F80CAA">
        <w:rPr>
          <w:rStyle w:val="a6"/>
          <w:lang w:val="en-US"/>
        </w:rPr>
        <w:t>2</w:t>
      </w:r>
      <w:r w:rsidR="009A313F">
        <w:rPr>
          <w:rStyle w:val="a6"/>
          <w:lang w:val="en-US"/>
        </w:rPr>
        <w:t>2</w:t>
      </w:r>
      <w:r>
        <w:rPr>
          <w:rStyle w:val="a6"/>
        </w:rPr>
        <w:t xml:space="preserve">th </w:t>
      </w:r>
      <w:r w:rsidR="009A313F">
        <w:rPr>
          <w:rStyle w:val="a6"/>
          <w:lang w:val="en-US"/>
        </w:rPr>
        <w:t>January</w:t>
      </w:r>
      <w:r w:rsidR="00F80CAA">
        <w:rPr>
          <w:rStyle w:val="a6"/>
        </w:rPr>
        <w:t xml:space="preserve"> 201</w:t>
      </w:r>
      <w:r w:rsidR="009A313F">
        <w:rPr>
          <w:rStyle w:val="a6"/>
          <w:lang w:val="en-US"/>
        </w:rPr>
        <w:t>7</w:t>
      </w:r>
      <w:r w:rsidR="00F80CAA">
        <w:rPr>
          <w:rStyle w:val="a6"/>
        </w:rPr>
        <w:t xml:space="preserve">, in </w:t>
      </w:r>
      <w:r w:rsidR="009A313F">
        <w:rPr>
          <w:rStyle w:val="a6"/>
          <w:lang w:val="en-US"/>
        </w:rPr>
        <w:t>sports</w:t>
      </w:r>
      <w:r w:rsidR="00F80CAA">
        <w:rPr>
          <w:rStyle w:val="a6"/>
          <w:lang w:val="en-US"/>
        </w:rPr>
        <w:t xml:space="preserve"> </w:t>
      </w:r>
      <w:r w:rsidR="009A313F">
        <w:rPr>
          <w:rStyle w:val="a6"/>
          <w:lang w:val="en-US"/>
        </w:rPr>
        <w:t>H</w:t>
      </w:r>
      <w:r w:rsidR="00F80CAA">
        <w:rPr>
          <w:rStyle w:val="a6"/>
          <w:lang w:val="en-US"/>
        </w:rPr>
        <w:t xml:space="preserve">all, </w:t>
      </w:r>
      <w:proofErr w:type="spellStart"/>
      <w:r w:rsidR="009A313F">
        <w:rPr>
          <w:rStyle w:val="a6"/>
          <w:lang w:val="en-US"/>
        </w:rPr>
        <w:t>Virovitica</w:t>
      </w:r>
      <w:proofErr w:type="spellEnd"/>
      <w:r w:rsidR="00F80CAA">
        <w:rPr>
          <w:rStyle w:val="a6"/>
          <w:lang w:val="en-US"/>
        </w:rPr>
        <w:t xml:space="preserve">, </w:t>
      </w:r>
      <w:r w:rsidR="009A313F">
        <w:rPr>
          <w:rStyle w:val="a6"/>
          <w:lang w:val="en-US"/>
        </w:rPr>
        <w:t>Croatia</w:t>
      </w:r>
      <w:r>
        <w:rPr>
          <w:rStyle w:val="a6"/>
        </w:rPr>
        <w:t xml:space="preserve">. </w:t>
      </w:r>
    </w:p>
    <w:p w:rsidR="001D65DA" w:rsidRDefault="00B47A55" w:rsidP="00CA5539">
      <w:pPr>
        <w:pStyle w:val="a5"/>
        <w:rPr>
          <w:rStyle w:val="a6"/>
          <w:lang w:val="hr-HR"/>
        </w:rPr>
      </w:pPr>
      <w:r>
        <w:rPr>
          <w:rStyle w:val="a6"/>
        </w:rPr>
        <w:t>The show organizers cannot be held responsible for non-compliance or incorrect filling of registration forms. The exhibitor agrees to have his address and phone number published in the show catalogue.</w:t>
      </w:r>
    </w:p>
    <w:p w:rsidR="001D65DA" w:rsidRDefault="00B47A55" w:rsidP="00CA5539">
      <w:pPr>
        <w:pStyle w:val="a5"/>
        <w:rPr>
          <w:rStyle w:val="hps"/>
          <w:b/>
          <w:lang w:val="hr-HR"/>
        </w:rPr>
      </w:pPr>
      <w:r>
        <w:br/>
      </w:r>
      <w:r w:rsidR="00F80CAA">
        <w:rPr>
          <w:rStyle w:val="a6"/>
        </w:rPr>
        <w:t>1</w:t>
      </w:r>
      <w:r w:rsidR="00F80CAA">
        <w:rPr>
          <w:rStyle w:val="a6"/>
          <w:lang w:val="en-US"/>
        </w:rPr>
        <w:t xml:space="preserve">. </w:t>
      </w:r>
      <w:r>
        <w:rPr>
          <w:rStyle w:val="a6"/>
        </w:rPr>
        <w:t>Registration closing date:</w:t>
      </w:r>
      <w:r w:rsidR="00F80CAA" w:rsidRPr="00F80CAA">
        <w:rPr>
          <w:lang w:val="en-US"/>
        </w:rPr>
        <w:t xml:space="preserve"> </w:t>
      </w:r>
      <w:r w:rsidR="002E138B">
        <w:rPr>
          <w:lang w:val="en-US"/>
        </w:rPr>
        <w:t>18</w:t>
      </w:r>
      <w:r w:rsidR="00F80CAA">
        <w:t xml:space="preserve">th </w:t>
      </w:r>
      <w:r w:rsidR="002E138B">
        <w:rPr>
          <w:lang w:val="en-US"/>
        </w:rPr>
        <w:t>December</w:t>
      </w:r>
      <w:r w:rsidR="00F80CAA">
        <w:t xml:space="preserve"> 201</w:t>
      </w:r>
      <w:r w:rsidR="00F80CAA">
        <w:rPr>
          <w:lang w:val="en-US"/>
        </w:rPr>
        <w:t>6</w:t>
      </w:r>
      <w:r w:rsidR="00F80CAA">
        <w:t xml:space="preserve"> at the organizers</w:t>
      </w:r>
      <w:r w:rsidR="00F80CAA">
        <w:rPr>
          <w:lang w:val="en-US"/>
        </w:rPr>
        <w:t xml:space="preserve"> </w:t>
      </w:r>
      <w:r w:rsidR="00F80CAA">
        <w:rPr>
          <w:rStyle w:val="hps"/>
          <w:b/>
        </w:rPr>
        <w:t>(</w:t>
      </w:r>
      <w:hyperlink r:id="rId10" w:history="1">
        <w:r w:rsidR="001D65DA" w:rsidRPr="00AF79F4">
          <w:rPr>
            <w:rStyle w:val="a8"/>
            <w:b/>
            <w:lang w:val="en"/>
          </w:rPr>
          <w:t>zeljko.serepac@vt.t-com.hr</w:t>
        </w:r>
      </w:hyperlink>
      <w:r w:rsidR="00F80CAA">
        <w:rPr>
          <w:rStyle w:val="hps"/>
          <w:b/>
        </w:rPr>
        <w:t>)</w:t>
      </w:r>
      <w:r w:rsidR="00F80CAA" w:rsidRPr="00AA2BEE">
        <w:rPr>
          <w:rStyle w:val="hps"/>
          <w:b/>
        </w:rPr>
        <w:t>.</w:t>
      </w:r>
    </w:p>
    <w:p w:rsidR="00F80CAA" w:rsidRDefault="00B47A55" w:rsidP="00CA5539">
      <w:pPr>
        <w:pStyle w:val="a5"/>
        <w:rPr>
          <w:lang w:val="en-US"/>
        </w:rPr>
      </w:pPr>
      <w:r>
        <w:t xml:space="preserve">Official entry forms </w:t>
      </w:r>
      <w:r w:rsidR="00F80CAA">
        <w:rPr>
          <w:lang w:val="en-US"/>
        </w:rPr>
        <w:t>have</w:t>
      </w:r>
      <w:r>
        <w:t xml:space="preserve"> to be completed separately acco</w:t>
      </w:r>
      <w:r w:rsidR="00F80CAA">
        <w:t>rding the EE sections – poultry</w:t>
      </w:r>
      <w:r w:rsidR="00F80CAA">
        <w:rPr>
          <w:lang w:val="en-US"/>
        </w:rPr>
        <w:t xml:space="preserve"> and</w:t>
      </w:r>
      <w:r>
        <w:t xml:space="preserve"> pigeons</w:t>
      </w:r>
      <w:r w:rsidR="00F80CAA">
        <w:rPr>
          <w:lang w:val="en-US"/>
        </w:rPr>
        <w:t>.</w:t>
      </w:r>
      <w:r w:rsidR="002E138B" w:rsidRPr="002E138B">
        <w:t xml:space="preserve"> </w:t>
      </w:r>
      <w:proofErr w:type="spellStart"/>
      <w:r w:rsidR="002E138B">
        <w:t>Official</w:t>
      </w:r>
      <w:proofErr w:type="spellEnd"/>
      <w:r w:rsidR="002E138B">
        <w:t xml:space="preserve"> </w:t>
      </w:r>
      <w:proofErr w:type="spellStart"/>
      <w:r w:rsidR="002E138B">
        <w:t>entry</w:t>
      </w:r>
      <w:proofErr w:type="spellEnd"/>
      <w:r w:rsidR="002E138B">
        <w:t xml:space="preserve"> </w:t>
      </w:r>
      <w:proofErr w:type="spellStart"/>
      <w:r w:rsidR="002E138B">
        <w:t>forms</w:t>
      </w:r>
      <w:proofErr w:type="spellEnd"/>
      <w:r w:rsidR="002E138B">
        <w:t xml:space="preserve"> </w:t>
      </w:r>
      <w:r w:rsidR="002E138B">
        <w:rPr>
          <w:lang w:val="en-US"/>
        </w:rPr>
        <w:t>have</w:t>
      </w:r>
      <w:r w:rsidR="002E138B">
        <w:t xml:space="preserve"> to </w:t>
      </w:r>
      <w:proofErr w:type="spellStart"/>
      <w:r w:rsidR="002E138B">
        <w:t>be</w:t>
      </w:r>
      <w:proofErr w:type="spellEnd"/>
      <w:r w:rsidR="002E138B">
        <w:t xml:space="preserve"> </w:t>
      </w:r>
      <w:proofErr w:type="spellStart"/>
      <w:r w:rsidR="002E138B">
        <w:t>completed</w:t>
      </w:r>
      <w:proofErr w:type="spellEnd"/>
      <w:r w:rsidR="002E138B">
        <w:t xml:space="preserve"> </w:t>
      </w:r>
      <w:proofErr w:type="spellStart"/>
      <w:r w:rsidR="002E138B">
        <w:t>separately</w:t>
      </w:r>
      <w:proofErr w:type="spellEnd"/>
      <w:r w:rsidR="002E138B">
        <w:t xml:space="preserve"> </w:t>
      </w:r>
      <w:proofErr w:type="spellStart"/>
      <w:r w:rsidR="002E138B">
        <w:t>according</w:t>
      </w:r>
      <w:proofErr w:type="spellEnd"/>
      <w:r w:rsidR="002E138B">
        <w:t xml:space="preserve"> </w:t>
      </w:r>
      <w:proofErr w:type="spellStart"/>
      <w:r w:rsidR="002E138B">
        <w:t>the</w:t>
      </w:r>
      <w:proofErr w:type="spellEnd"/>
      <w:r w:rsidR="002E138B">
        <w:t xml:space="preserve"> </w:t>
      </w:r>
      <w:r w:rsidR="002E138B">
        <w:rPr>
          <w:lang w:val="hr-HR"/>
        </w:rPr>
        <w:t xml:space="preserve">European exhibition (Balkan Pigeon and Poltry </w:t>
      </w:r>
      <w:r w:rsidR="001D65DA">
        <w:rPr>
          <w:lang w:val="hr-HR"/>
        </w:rPr>
        <w:t xml:space="preserve">or </w:t>
      </w:r>
      <w:r w:rsidR="001D65DA" w:rsidRPr="001D65DA">
        <w:rPr>
          <w:rFonts w:cs="Verdana-BoldItalic"/>
          <w:bCs/>
          <w:iCs/>
          <w:color w:val="000000"/>
          <w:lang w:val="en-US"/>
        </w:rPr>
        <w:t>E</w:t>
      </w:r>
      <w:r w:rsidR="001D65DA">
        <w:rPr>
          <w:rFonts w:cs="Verdana-BoldItalic"/>
          <w:bCs/>
          <w:iCs/>
          <w:color w:val="000000"/>
          <w:lang w:val="en-US"/>
        </w:rPr>
        <w:t>uropean</w:t>
      </w:r>
      <w:r w:rsidR="001D65DA" w:rsidRPr="001D65DA">
        <w:rPr>
          <w:rFonts w:cs="Verdana-BoldItalic"/>
          <w:bCs/>
          <w:iCs/>
          <w:color w:val="000000"/>
          <w:lang w:val="en-US"/>
        </w:rPr>
        <w:t xml:space="preserve"> E</w:t>
      </w:r>
      <w:r w:rsidR="001D65DA">
        <w:rPr>
          <w:rFonts w:cs="Verdana-BoldItalic"/>
          <w:bCs/>
          <w:iCs/>
          <w:color w:val="000000"/>
          <w:lang w:val="en-US"/>
        </w:rPr>
        <w:t>xhibition</w:t>
      </w:r>
      <w:r w:rsidR="001D65DA" w:rsidRPr="001D65DA">
        <w:rPr>
          <w:rFonts w:cs="Verdana-BoldItalic"/>
          <w:bCs/>
          <w:iCs/>
          <w:color w:val="000000"/>
          <w:lang w:val="en-US"/>
        </w:rPr>
        <w:t xml:space="preserve"> T</w:t>
      </w:r>
      <w:r w:rsidR="001D65DA">
        <w:rPr>
          <w:rFonts w:cs="Verdana-BoldItalic"/>
          <w:bCs/>
          <w:iCs/>
          <w:color w:val="000000"/>
          <w:lang w:val="en-US"/>
        </w:rPr>
        <w:t>umblers</w:t>
      </w:r>
      <w:r w:rsidR="001D65DA" w:rsidRPr="001D65DA">
        <w:rPr>
          <w:rFonts w:cs="Verdana-BoldItalic"/>
          <w:bCs/>
          <w:iCs/>
          <w:color w:val="000000"/>
          <w:lang w:val="en-US"/>
        </w:rPr>
        <w:t xml:space="preserve"> </w:t>
      </w:r>
      <w:r w:rsidR="001D65DA">
        <w:rPr>
          <w:rFonts w:cs="Verdana-BoldItalic"/>
          <w:bCs/>
          <w:iCs/>
          <w:color w:val="000000"/>
          <w:lang w:val="en-US"/>
        </w:rPr>
        <w:t>for Southeast</w:t>
      </w:r>
      <w:r w:rsidR="001D65DA" w:rsidRPr="001D65DA">
        <w:rPr>
          <w:rFonts w:cs="Verdana-BoldItalic"/>
          <w:bCs/>
          <w:iCs/>
          <w:color w:val="000000"/>
          <w:lang w:val="en-US"/>
        </w:rPr>
        <w:t xml:space="preserve"> E</w:t>
      </w:r>
      <w:r w:rsidR="001D65DA">
        <w:rPr>
          <w:rFonts w:cs="Verdana-BoldItalic"/>
          <w:bCs/>
          <w:iCs/>
          <w:color w:val="000000"/>
          <w:lang w:val="en-US"/>
        </w:rPr>
        <w:t>urope.</w:t>
      </w:r>
    </w:p>
    <w:p w:rsidR="003201CE" w:rsidRDefault="00B47A55" w:rsidP="00CA5539">
      <w:pPr>
        <w:pStyle w:val="a5"/>
        <w:spacing w:before="0" w:beforeAutospacing="0" w:after="0" w:afterAutospacing="0"/>
        <w:rPr>
          <w:rStyle w:val="a8"/>
          <w:u w:val="none"/>
          <w:lang w:val="en-US"/>
        </w:rPr>
      </w:pPr>
      <w:r>
        <w:t xml:space="preserve"> No addition or modification of entries can be accepted after the official closing date for registrations</w:t>
      </w:r>
      <w:r w:rsidR="003201CE">
        <w:rPr>
          <w:lang w:val="en-US"/>
        </w:rPr>
        <w:t xml:space="preserve"> (</w:t>
      </w:r>
      <w:r w:rsidR="002E138B">
        <w:rPr>
          <w:lang w:val="en-US"/>
        </w:rPr>
        <w:t>18</w:t>
      </w:r>
      <w:r w:rsidR="003201CE">
        <w:rPr>
          <w:lang w:val="en-US"/>
        </w:rPr>
        <w:t>.</w:t>
      </w:r>
      <w:r w:rsidR="002E138B">
        <w:rPr>
          <w:lang w:val="en-US"/>
        </w:rPr>
        <w:t>12</w:t>
      </w:r>
      <w:r w:rsidR="003201CE">
        <w:rPr>
          <w:lang w:val="en-US"/>
        </w:rPr>
        <w:t>.2016)</w:t>
      </w:r>
      <w:r>
        <w:t xml:space="preserve">. Registration forms are available </w:t>
      </w:r>
      <w:proofErr w:type="spellStart"/>
      <w:r>
        <w:t>on</w:t>
      </w:r>
      <w:proofErr w:type="spellEnd"/>
      <w:r>
        <w:t xml:space="preserve"> </w:t>
      </w:r>
      <w:proofErr w:type="spellStart"/>
      <w:r>
        <w:t>the</w:t>
      </w:r>
      <w:proofErr w:type="spellEnd"/>
      <w:r>
        <w:t xml:space="preserve"> </w:t>
      </w:r>
      <w:proofErr w:type="spellStart"/>
      <w:r>
        <w:t>websites</w:t>
      </w:r>
      <w:proofErr w:type="spellEnd"/>
      <w:r>
        <w:t xml:space="preserve">: </w:t>
      </w:r>
      <w:hyperlink r:id="rId11" w:history="1">
        <w:r w:rsidR="002E138B" w:rsidRPr="00AF79F4">
          <w:rPr>
            <w:rStyle w:val="a8"/>
          </w:rPr>
          <w:t>http://www.</w:t>
        </w:r>
        <w:r w:rsidR="002E138B" w:rsidRPr="00AF79F4">
          <w:rPr>
            <w:rStyle w:val="a8"/>
            <w:lang w:val="hr-HR"/>
          </w:rPr>
          <w:t>cro.golub</w:t>
        </w:r>
        <w:r w:rsidR="002E138B" w:rsidRPr="00AF79F4">
          <w:rPr>
            <w:rStyle w:val="a8"/>
          </w:rPr>
          <w:t>.</w:t>
        </w:r>
        <w:proofErr w:type="spellStart"/>
        <w:r w:rsidR="002E138B" w:rsidRPr="00AF79F4">
          <w:rPr>
            <w:rStyle w:val="a8"/>
          </w:rPr>
          <w:t>com</w:t>
        </w:r>
        <w:proofErr w:type="spellEnd"/>
      </w:hyperlink>
      <w:r w:rsidR="002E138B">
        <w:rPr>
          <w:lang w:val="hr-HR"/>
        </w:rPr>
        <w:t xml:space="preserve"> </w:t>
      </w:r>
      <w:r w:rsidR="003201CE" w:rsidRPr="003201CE">
        <w:rPr>
          <w:rStyle w:val="a8"/>
          <w:u w:val="none"/>
          <w:lang w:val="en-US"/>
        </w:rPr>
        <w:t xml:space="preserve"> </w:t>
      </w:r>
    </w:p>
    <w:p w:rsidR="003201CE" w:rsidRDefault="00B47A55" w:rsidP="00CA5539">
      <w:pPr>
        <w:pStyle w:val="a5"/>
        <w:rPr>
          <w:lang w:val="en-US"/>
        </w:rPr>
      </w:pPr>
      <w:r>
        <w:t xml:space="preserve">They are filled legibly in one of the three official languages of the EE (English). The contact person verifies the accuracy of information given on the registration sheet. </w:t>
      </w:r>
      <w:r>
        <w:br/>
      </w:r>
    </w:p>
    <w:p w:rsidR="003201CE" w:rsidRDefault="00B47A55" w:rsidP="00CA5539">
      <w:pPr>
        <w:pStyle w:val="a5"/>
        <w:rPr>
          <w:rStyle w:val="a6"/>
          <w:lang w:val="en-US"/>
        </w:rPr>
      </w:pPr>
      <w:r>
        <w:t>Only registration forms coming from contact persons designated by national federation will be taken into account by the organizers. Individual entries from foreign exhibitors will not be accepted. Please use only the official forms. If possible, fill in the sheet on Internet.</w:t>
      </w:r>
      <w:r>
        <w:br/>
      </w:r>
      <w:r>
        <w:br/>
      </w:r>
      <w:r>
        <w:br/>
      </w:r>
      <w:r w:rsidR="003201CE">
        <w:rPr>
          <w:rStyle w:val="a6"/>
        </w:rPr>
        <w:t>2</w:t>
      </w:r>
      <w:r w:rsidR="003201CE">
        <w:rPr>
          <w:rStyle w:val="a6"/>
          <w:lang w:val="en-US"/>
        </w:rPr>
        <w:t>.</w:t>
      </w:r>
      <w:r>
        <w:rPr>
          <w:rStyle w:val="a6"/>
        </w:rPr>
        <w:t xml:space="preserve"> Entry fees: </w:t>
      </w:r>
    </w:p>
    <w:p w:rsidR="00503D7C" w:rsidRDefault="00B47A55" w:rsidP="00CA5539">
      <w:pPr>
        <w:pStyle w:val="a5"/>
        <w:rPr>
          <w:lang w:val="en-US"/>
        </w:rPr>
      </w:pPr>
      <w:r>
        <w:rPr>
          <w:b/>
          <w:bCs/>
        </w:rPr>
        <w:lastRenderedPageBreak/>
        <w:br/>
      </w:r>
      <w:r>
        <w:t>Important: register all breeds from same section on the registration sheet of the relevant section.</w:t>
      </w:r>
      <w:r>
        <w:br/>
      </w:r>
      <w:r w:rsidR="00503D7C">
        <w:rPr>
          <w:lang w:val="en-US"/>
        </w:rPr>
        <w:t>a</w:t>
      </w:r>
      <w:r w:rsidR="003201CE">
        <w:t xml:space="preserve">) </w:t>
      </w:r>
      <w:proofErr w:type="spellStart"/>
      <w:r w:rsidR="003201CE">
        <w:t>Single</w:t>
      </w:r>
      <w:proofErr w:type="spellEnd"/>
      <w:r w:rsidR="003201CE">
        <w:t xml:space="preserve"> </w:t>
      </w:r>
      <w:proofErr w:type="spellStart"/>
      <w:r w:rsidR="003201CE">
        <w:t>exhibits</w:t>
      </w:r>
      <w:proofErr w:type="spellEnd"/>
      <w:r w:rsidR="003201CE">
        <w:t xml:space="preserve">: </w:t>
      </w:r>
      <w:proofErr w:type="spellStart"/>
      <w:r w:rsidR="003201CE">
        <w:t>poultry</w:t>
      </w:r>
      <w:proofErr w:type="spellEnd"/>
      <w:r w:rsidR="003201CE">
        <w:rPr>
          <w:lang w:val="en-US"/>
        </w:rPr>
        <w:t xml:space="preserve"> and</w:t>
      </w:r>
      <w:r>
        <w:t xml:space="preserve"> </w:t>
      </w:r>
      <w:proofErr w:type="spellStart"/>
      <w:r>
        <w:t>pigeon</w:t>
      </w:r>
      <w:proofErr w:type="spellEnd"/>
      <w:r w:rsidR="003201CE">
        <w:rPr>
          <w:lang w:val="en-US"/>
        </w:rPr>
        <w:t>s</w:t>
      </w:r>
      <w:r w:rsidR="003201CE">
        <w:t xml:space="preserve">: </w:t>
      </w:r>
      <w:r w:rsidR="003201CE">
        <w:rPr>
          <w:lang w:val="en-US"/>
        </w:rPr>
        <w:t>4</w:t>
      </w:r>
      <w:r>
        <w:t xml:space="preserve"> €</w:t>
      </w:r>
      <w:r w:rsidR="003201CE">
        <w:rPr>
          <w:lang w:val="en-US"/>
        </w:rPr>
        <w:t>/cage;</w:t>
      </w:r>
      <w:r>
        <w:t xml:space="preserve"> </w:t>
      </w:r>
      <w:r>
        <w:br/>
      </w:r>
      <w:r w:rsidR="00503D7C">
        <w:rPr>
          <w:lang w:val="en-US"/>
        </w:rPr>
        <w:t>b</w:t>
      </w:r>
      <w:r>
        <w:t xml:space="preserve">) </w:t>
      </w:r>
      <w:proofErr w:type="spellStart"/>
      <w:r>
        <w:t>Catalogue</w:t>
      </w:r>
      <w:proofErr w:type="spellEnd"/>
      <w:r>
        <w:t xml:space="preserve">: </w:t>
      </w:r>
      <w:r w:rsidR="001D65DA">
        <w:rPr>
          <w:lang w:val="en-US"/>
        </w:rPr>
        <w:t>6</w:t>
      </w:r>
      <w:r>
        <w:t xml:space="preserve"> € (</w:t>
      </w:r>
      <w:proofErr w:type="spellStart"/>
      <w:r w:rsidR="003201CE">
        <w:rPr>
          <w:lang w:val="en-US"/>
        </w:rPr>
        <w:t>mandratory</w:t>
      </w:r>
      <w:proofErr w:type="spellEnd"/>
      <w:r w:rsidR="00503D7C">
        <w:t xml:space="preserve">) </w:t>
      </w:r>
      <w:r w:rsidR="00503D7C">
        <w:br/>
      </w:r>
      <w:r w:rsidR="00503D7C">
        <w:rPr>
          <w:lang w:val="en-US"/>
        </w:rPr>
        <w:t>c</w:t>
      </w:r>
      <w:r w:rsidR="00503D7C">
        <w:t xml:space="preserve">) </w:t>
      </w:r>
      <w:proofErr w:type="spellStart"/>
      <w:r w:rsidR="00503D7C">
        <w:t>Breeders</w:t>
      </w:r>
      <w:proofErr w:type="spellEnd"/>
      <w:r w:rsidR="00503D7C">
        <w:t xml:space="preserve"> </w:t>
      </w:r>
      <w:proofErr w:type="spellStart"/>
      <w:r w:rsidR="00503D7C">
        <w:t>evening</w:t>
      </w:r>
      <w:proofErr w:type="spellEnd"/>
      <w:r w:rsidR="00503D7C">
        <w:t xml:space="preserve">: </w:t>
      </w:r>
      <w:r w:rsidR="00503D7C">
        <w:rPr>
          <w:lang w:val="en-US"/>
        </w:rPr>
        <w:t>20</w:t>
      </w:r>
      <w:r>
        <w:t xml:space="preserve"> € (</w:t>
      </w:r>
      <w:proofErr w:type="spellStart"/>
      <w:r>
        <w:t>please</w:t>
      </w:r>
      <w:proofErr w:type="spellEnd"/>
      <w:r>
        <w:t xml:space="preserve"> </w:t>
      </w:r>
      <w:proofErr w:type="spellStart"/>
      <w:r>
        <w:t>add</w:t>
      </w:r>
      <w:proofErr w:type="spellEnd"/>
      <w:r>
        <w:t xml:space="preserve"> </w:t>
      </w:r>
      <w:proofErr w:type="spellStart"/>
      <w:r>
        <w:t>this</w:t>
      </w:r>
      <w:proofErr w:type="spellEnd"/>
      <w:r>
        <w:t xml:space="preserve"> to </w:t>
      </w:r>
      <w:proofErr w:type="spellStart"/>
      <w:r>
        <w:t>the</w:t>
      </w:r>
      <w:proofErr w:type="spellEnd"/>
      <w:r>
        <w:t xml:space="preserve"> </w:t>
      </w:r>
      <w:proofErr w:type="spellStart"/>
      <w:r>
        <w:t>registration</w:t>
      </w:r>
      <w:proofErr w:type="spellEnd"/>
      <w:r>
        <w:t xml:space="preserve"> </w:t>
      </w:r>
      <w:proofErr w:type="spellStart"/>
      <w:r>
        <w:t>form</w:t>
      </w:r>
      <w:proofErr w:type="spellEnd"/>
      <w:r>
        <w:t>)</w:t>
      </w:r>
      <w:r>
        <w:br/>
      </w:r>
    </w:p>
    <w:p w:rsidR="00503D7C" w:rsidRDefault="00B47A55" w:rsidP="00CA5539">
      <w:pPr>
        <w:pStyle w:val="a5"/>
        <w:rPr>
          <w:rStyle w:val="a6"/>
          <w:lang w:val="en-US"/>
        </w:rPr>
      </w:pPr>
      <w:r>
        <w:t xml:space="preserve">Payment of registration fees for breeders will be made only by the </w:t>
      </w:r>
      <w:r w:rsidR="00503D7C">
        <w:rPr>
          <w:lang w:val="en-US"/>
        </w:rPr>
        <w:t>bank transfer</w:t>
      </w:r>
      <w:r>
        <w:t xml:space="preserve">. The </w:t>
      </w:r>
      <w:r w:rsidR="00503D7C">
        <w:rPr>
          <w:lang w:val="en-US"/>
        </w:rPr>
        <w:t xml:space="preserve">filled </w:t>
      </w:r>
      <w:proofErr w:type="spellStart"/>
      <w:r w:rsidR="00503D7C">
        <w:rPr>
          <w:lang w:val="en-US"/>
        </w:rPr>
        <w:t>Apllication</w:t>
      </w:r>
      <w:proofErr w:type="spellEnd"/>
      <w:r w:rsidR="00503D7C">
        <w:rPr>
          <w:lang w:val="en-US"/>
        </w:rPr>
        <w:t xml:space="preserve"> forms</w:t>
      </w:r>
      <w:r>
        <w:t xml:space="preserve"> will be returned after receipt of complete payment </w:t>
      </w:r>
      <w:r w:rsidR="00503D7C">
        <w:t>at the organizers within 1</w:t>
      </w:r>
      <w:r w:rsidR="00503D7C">
        <w:rPr>
          <w:lang w:val="en-US"/>
        </w:rPr>
        <w:t>4</w:t>
      </w:r>
      <w:r>
        <w:t xml:space="preserve"> days after registration</w:t>
      </w:r>
      <w:r w:rsidR="00503D7C" w:rsidRPr="00503D7C">
        <w:rPr>
          <w:lang w:val="en-US"/>
        </w:rPr>
        <w:t xml:space="preserve"> </w:t>
      </w:r>
      <w:r w:rsidR="00503D7C">
        <w:rPr>
          <w:lang w:val="en-US"/>
        </w:rPr>
        <w:t>dateline</w:t>
      </w:r>
      <w:r>
        <w:t xml:space="preserve">. </w:t>
      </w:r>
      <w:proofErr w:type="spellStart"/>
      <w:r>
        <w:t>Payment</w:t>
      </w:r>
      <w:proofErr w:type="spellEnd"/>
      <w:r>
        <w:t xml:space="preserve"> </w:t>
      </w:r>
      <w:proofErr w:type="spellStart"/>
      <w:r>
        <w:t>is</w:t>
      </w:r>
      <w:proofErr w:type="spellEnd"/>
      <w:r>
        <w:t xml:space="preserve"> </w:t>
      </w:r>
      <w:proofErr w:type="spellStart"/>
      <w:r>
        <w:t>made</w:t>
      </w:r>
      <w:proofErr w:type="spellEnd"/>
      <w:r>
        <w:t xml:space="preserve"> </w:t>
      </w:r>
      <w:proofErr w:type="spellStart"/>
      <w:r>
        <w:t>exclusively</w:t>
      </w:r>
      <w:proofErr w:type="spellEnd"/>
      <w:r>
        <w:t xml:space="preserve"> </w:t>
      </w:r>
      <w:proofErr w:type="spellStart"/>
      <w:r>
        <w:t>by</w:t>
      </w:r>
      <w:proofErr w:type="spellEnd"/>
      <w:r>
        <w:t xml:space="preserve"> </w:t>
      </w:r>
      <w:proofErr w:type="spellStart"/>
      <w:r>
        <w:t>bank</w:t>
      </w:r>
      <w:proofErr w:type="spellEnd"/>
      <w:r>
        <w:t xml:space="preserve"> </w:t>
      </w:r>
      <w:proofErr w:type="spellStart"/>
      <w:r>
        <w:t>transfer</w:t>
      </w:r>
      <w:proofErr w:type="spellEnd"/>
      <w:r w:rsidR="00CF2696">
        <w:rPr>
          <w:lang w:val="hr-HR"/>
        </w:rPr>
        <w:t xml:space="preserve"> PRIVREDNA BANKA ZAGREB </w:t>
      </w:r>
      <w:r w:rsidR="00503D7C">
        <w:rPr>
          <w:lang w:val="en-US"/>
        </w:rPr>
        <w:t xml:space="preserve"> </w:t>
      </w:r>
      <w:r w:rsidR="00503D7C" w:rsidRPr="00503D7C">
        <w:t xml:space="preserve">(IBAN  </w:t>
      </w:r>
      <w:r w:rsidR="00CF2696">
        <w:rPr>
          <w:lang w:val="hr-HR"/>
        </w:rPr>
        <w:t>HR1523400091110062721</w:t>
      </w:r>
      <w:r w:rsidR="00503D7C" w:rsidRPr="00503D7C">
        <w:t xml:space="preserve">; BIC/SWIFT: </w:t>
      </w:r>
      <w:r w:rsidR="00CF2696">
        <w:rPr>
          <w:lang w:val="hr-HR"/>
        </w:rPr>
        <w:t>PBZGNR2X</w:t>
      </w:r>
      <w:r w:rsidR="00503D7C" w:rsidRPr="00503D7C">
        <w:t xml:space="preserve">, </w:t>
      </w:r>
      <w:r w:rsidR="00503D7C">
        <w:rPr>
          <w:lang w:val="en-US"/>
        </w:rPr>
        <w:t>on</w:t>
      </w:r>
      <w:r w:rsidR="00503D7C" w:rsidRPr="00503D7C">
        <w:t xml:space="preserve"> </w:t>
      </w:r>
      <w:r w:rsidR="00CA5539">
        <w:rPr>
          <w:lang w:val="hr-HR"/>
        </w:rPr>
        <w:t xml:space="preserve"> </w:t>
      </w:r>
      <w:r w:rsidR="00CA5539" w:rsidRPr="00CA5539">
        <w:rPr>
          <w:rStyle w:val="a6"/>
          <w:b w:val="0"/>
          <w:lang w:val="hr-HR"/>
        </w:rPr>
        <w:t>Breeders Association small Animals „Pigeons“ Virovitica</w:t>
      </w:r>
      <w:r w:rsidR="00CA5539">
        <w:rPr>
          <w:rStyle w:val="a6"/>
          <w:b w:val="0"/>
          <w:lang w:val="hr-HR"/>
        </w:rPr>
        <w:t xml:space="preserve"> – Name of Assosiation will be writen in Croatian Udruga uzgajivača malih životinja „Golub“ Virovitica ).</w:t>
      </w:r>
      <w:r w:rsidRPr="00CA5539">
        <w:rPr>
          <w:b/>
        </w:rPr>
        <w:br/>
      </w:r>
      <w:r>
        <w:br/>
      </w:r>
      <w:r>
        <w:br/>
      </w:r>
      <w:r w:rsidR="00503D7C">
        <w:rPr>
          <w:rStyle w:val="a6"/>
        </w:rPr>
        <w:t>3</w:t>
      </w:r>
      <w:r w:rsidR="00503D7C">
        <w:rPr>
          <w:rStyle w:val="a6"/>
          <w:lang w:val="en-US"/>
        </w:rPr>
        <w:t>.</w:t>
      </w:r>
      <w:r>
        <w:rPr>
          <w:rStyle w:val="a6"/>
        </w:rPr>
        <w:t xml:space="preserve"> Participation :</w:t>
      </w:r>
    </w:p>
    <w:p w:rsidR="00503D7C" w:rsidRPr="00503D7C" w:rsidRDefault="00B47A55" w:rsidP="00CA5539">
      <w:pPr>
        <w:pStyle w:val="a5"/>
        <w:rPr>
          <w:lang w:val="en-US"/>
        </w:rPr>
      </w:pPr>
      <w:r>
        <w:rPr>
          <w:rStyle w:val="a6"/>
        </w:rPr>
        <w:t xml:space="preserve"> </w:t>
      </w:r>
      <w:r>
        <w:rPr>
          <w:b/>
          <w:bCs/>
        </w:rPr>
        <w:br/>
      </w:r>
      <w:r>
        <w:t>All breeders, young (4 to 18 years, 199</w:t>
      </w:r>
      <w:r w:rsidR="006D7C77">
        <w:rPr>
          <w:lang w:val="hr-HR"/>
        </w:rPr>
        <w:t>8</w:t>
      </w:r>
      <w:r>
        <w:t xml:space="preserve"> - 201</w:t>
      </w:r>
      <w:r w:rsidR="006D7C77">
        <w:rPr>
          <w:lang w:val="hr-HR"/>
        </w:rPr>
        <w:t>2</w:t>
      </w:r>
      <w:r>
        <w:t>) or old, members of a national association, affiliated to the EE, have the right to exhibit in the European show. All breeds and colours that are included in the European standard and in the EE-breeds’ list (pigeons and poultry) can be exhibited. Breeds and colours only recognized in national standards (from all sections) of some countries, may be exposed, accompanied with their standard established in one of t</w:t>
      </w:r>
      <w:r w:rsidR="00503D7C">
        <w:t xml:space="preserve">he 3 official languages (F-D-E). </w:t>
      </w:r>
      <w:r w:rsidR="00503D7C">
        <w:rPr>
          <w:lang w:val="en-US"/>
        </w:rPr>
        <w:t xml:space="preserve">All breeds, </w:t>
      </w:r>
      <w:proofErr w:type="spellStart"/>
      <w:r w:rsidR="00503D7C">
        <w:rPr>
          <w:lang w:val="en-US"/>
        </w:rPr>
        <w:t>wich</w:t>
      </w:r>
      <w:proofErr w:type="spellEnd"/>
      <w:r w:rsidR="00503D7C">
        <w:rPr>
          <w:lang w:val="en-US"/>
        </w:rPr>
        <w:t xml:space="preserve"> aren’t accepted in EE or the National federations till now, could be presented.</w:t>
      </w:r>
    </w:p>
    <w:p w:rsidR="00503D7C" w:rsidRDefault="00B47A55" w:rsidP="00CA5539">
      <w:pPr>
        <w:pStyle w:val="a5"/>
        <w:rPr>
          <w:lang w:val="en-US"/>
        </w:rPr>
      </w:pPr>
      <w:r>
        <w:br/>
      </w:r>
      <w:r w:rsidR="00503D7C">
        <w:rPr>
          <w:rStyle w:val="a6"/>
        </w:rPr>
        <w:t>4</w:t>
      </w:r>
      <w:r w:rsidR="00503D7C">
        <w:rPr>
          <w:rStyle w:val="a6"/>
          <w:lang w:val="en-US"/>
        </w:rPr>
        <w:t xml:space="preserve">. </w:t>
      </w:r>
      <w:r>
        <w:rPr>
          <w:rStyle w:val="a6"/>
        </w:rPr>
        <w:t>Catalogue :</w:t>
      </w:r>
      <w:r>
        <w:rPr>
          <w:b/>
          <w:bCs/>
        </w:rPr>
        <w:br/>
      </w:r>
      <w:r>
        <w:t xml:space="preserve">Foreign exhibitors receive their catalogue via the </w:t>
      </w:r>
      <w:r w:rsidR="00503D7C">
        <w:rPr>
          <w:lang w:val="en-US"/>
        </w:rPr>
        <w:t>stand</w:t>
      </w:r>
      <w:r>
        <w:t xml:space="preserve"> of their countries. Catalogues, as well as awards and medals not withdrawn during the exhibition, will be transferred to breeders by their contact person</w:t>
      </w:r>
      <w:r w:rsidR="00503D7C">
        <w:rPr>
          <w:lang w:val="en-US"/>
        </w:rPr>
        <w:t>s</w:t>
      </w:r>
      <w:r>
        <w:t>.</w:t>
      </w:r>
      <w:r w:rsidR="00503D7C">
        <w:rPr>
          <w:lang w:val="en-US"/>
        </w:rPr>
        <w:t xml:space="preserve"> </w:t>
      </w:r>
    </w:p>
    <w:p w:rsidR="00CE4E4C" w:rsidRDefault="00B47A55" w:rsidP="00CE4E4C">
      <w:pPr>
        <w:pStyle w:val="a5"/>
        <w:rPr>
          <w:rStyle w:val="a6"/>
          <w:lang w:val="hr-HR"/>
        </w:rPr>
      </w:pPr>
      <w:r>
        <w:br/>
      </w:r>
      <w:r>
        <w:rPr>
          <w:rStyle w:val="a6"/>
        </w:rPr>
        <w:t>5- Exhibiting:</w:t>
      </w:r>
    </w:p>
    <w:p w:rsidR="007814FE" w:rsidRDefault="007814FE" w:rsidP="00CE4E4C">
      <w:pPr>
        <w:pStyle w:val="a5"/>
        <w:rPr>
          <w:lang w:val="en-US"/>
        </w:rPr>
      </w:pPr>
      <w:r>
        <w:br/>
        <w:t>a)</w:t>
      </w:r>
      <w:r>
        <w:rPr>
          <w:lang w:val="en-US"/>
        </w:rPr>
        <w:t xml:space="preserve"> </w:t>
      </w:r>
      <w:r>
        <w:t>Single exhibits of poultry</w:t>
      </w:r>
      <w:r>
        <w:rPr>
          <w:lang w:val="en-US"/>
        </w:rPr>
        <w:t xml:space="preserve"> and </w:t>
      </w:r>
      <w:r w:rsidR="00B47A55">
        <w:t>pigeons.</w:t>
      </w:r>
    </w:p>
    <w:p w:rsidR="00CE4E4C" w:rsidRDefault="007814FE" w:rsidP="00CA5539">
      <w:pPr>
        <w:pStyle w:val="a5"/>
        <w:spacing w:before="0" w:beforeAutospacing="0" w:after="0" w:afterAutospacing="0"/>
        <w:rPr>
          <w:lang w:val="hr-HR"/>
        </w:rPr>
      </w:pPr>
      <w:r>
        <w:rPr>
          <w:lang w:val="en-US"/>
        </w:rPr>
        <w:t>b</w:t>
      </w:r>
      <w:r w:rsidR="00B47A55">
        <w:t>) Collection (4 exhibits of one breed, colour and characteristic) of poultry</w:t>
      </w:r>
      <w:r>
        <w:rPr>
          <w:lang w:val="en-US"/>
        </w:rPr>
        <w:t xml:space="preserve"> and</w:t>
      </w:r>
      <w:r w:rsidR="00B47A55">
        <w:t xml:space="preserve"> pigeons. Each collection contains both genders</w:t>
      </w:r>
      <w:r>
        <w:rPr>
          <w:lang w:val="en-US"/>
        </w:rPr>
        <w:t>, young and old birds</w:t>
      </w:r>
      <w:r w:rsidR="00B47A55">
        <w:t xml:space="preserve">. If a breeder has several collections, they will be differentiated, according to his choice, by their name (C1, C2, C3 etc.) </w:t>
      </w:r>
    </w:p>
    <w:p w:rsidR="00CE4E4C" w:rsidRPr="00CE4E4C" w:rsidRDefault="00CE4E4C" w:rsidP="00CE4E4C">
      <w:pPr>
        <w:rPr>
          <w:rFonts w:ascii="Times New Roman" w:hAnsi="Times New Roman" w:cs="Times New Roman"/>
          <w:sz w:val="24"/>
          <w:szCs w:val="24"/>
          <w:lang w:val="en-US"/>
        </w:rPr>
      </w:pPr>
      <w:r>
        <w:rPr>
          <w:lang w:val="hr-HR"/>
        </w:rPr>
        <w:t>c)</w:t>
      </w:r>
      <w:r w:rsidRPr="00CE4E4C">
        <w:rPr>
          <w:b/>
          <w:color w:val="FF0000"/>
          <w:sz w:val="16"/>
          <w:szCs w:val="16"/>
          <w:lang w:val="en-US"/>
        </w:rPr>
        <w:t xml:space="preserve"> </w:t>
      </w:r>
      <w:r w:rsidRPr="00CE4E4C">
        <w:rPr>
          <w:b/>
          <w:sz w:val="24"/>
          <w:szCs w:val="24"/>
          <w:lang w:val="en-US"/>
        </w:rPr>
        <w:t>*column ”</w:t>
      </w:r>
      <w:proofErr w:type="spellStart"/>
      <w:r w:rsidRPr="00CE4E4C">
        <w:rPr>
          <w:b/>
          <w:sz w:val="24"/>
          <w:szCs w:val="24"/>
          <w:lang w:val="en-US"/>
        </w:rPr>
        <w:t>Exibition</w:t>
      </w:r>
      <w:proofErr w:type="spellEnd"/>
      <w:r w:rsidRPr="00CE4E4C">
        <w:rPr>
          <w:b/>
          <w:sz w:val="24"/>
          <w:szCs w:val="24"/>
          <w:lang w:val="en-US"/>
        </w:rPr>
        <w:t xml:space="preserve">” must be filled! </w:t>
      </w:r>
      <w:r w:rsidRPr="00CE4E4C">
        <w:rPr>
          <w:rFonts w:ascii="Times New Roman" w:hAnsi="Times New Roman" w:cs="Times New Roman"/>
          <w:sz w:val="24"/>
          <w:szCs w:val="24"/>
          <w:lang w:val="en-US"/>
        </w:rPr>
        <w:t xml:space="preserve">Write no. </w:t>
      </w:r>
      <w:r w:rsidRPr="00CE4E4C">
        <w:rPr>
          <w:rFonts w:ascii="Times New Roman" w:hAnsi="Times New Roman" w:cs="Times New Roman"/>
          <w:b/>
          <w:sz w:val="24"/>
          <w:szCs w:val="24"/>
          <w:lang w:val="en-US"/>
        </w:rPr>
        <w:t>1</w:t>
      </w:r>
      <w:r w:rsidRPr="00CE4E4C">
        <w:rPr>
          <w:rFonts w:ascii="Times New Roman" w:hAnsi="Times New Roman" w:cs="Times New Roman"/>
          <w:sz w:val="24"/>
          <w:szCs w:val="24"/>
          <w:lang w:val="en-US"/>
        </w:rPr>
        <w:t xml:space="preserve"> </w:t>
      </w:r>
      <w:proofErr w:type="gramStart"/>
      <w:r w:rsidRPr="00CE4E4C">
        <w:rPr>
          <w:rFonts w:ascii="Times New Roman" w:hAnsi="Times New Roman" w:cs="Times New Roman"/>
          <w:sz w:val="24"/>
          <w:szCs w:val="24"/>
          <w:lang w:val="en-US"/>
        </w:rPr>
        <w:t>for  European</w:t>
      </w:r>
      <w:proofErr w:type="gramEnd"/>
      <w:r w:rsidRPr="00CE4E4C">
        <w:rPr>
          <w:rFonts w:ascii="Times New Roman" w:hAnsi="Times New Roman" w:cs="Times New Roman"/>
          <w:sz w:val="24"/>
          <w:szCs w:val="24"/>
          <w:lang w:val="en-US"/>
        </w:rPr>
        <w:t xml:space="preserve"> Exhibition of the Balkan Pigeons and </w:t>
      </w:r>
      <w:proofErr w:type="spellStart"/>
      <w:r w:rsidRPr="00CE4E4C">
        <w:rPr>
          <w:rFonts w:ascii="Times New Roman" w:hAnsi="Times New Roman" w:cs="Times New Roman"/>
          <w:sz w:val="24"/>
          <w:szCs w:val="24"/>
          <w:lang w:val="en-US"/>
        </w:rPr>
        <w:t>Poltry</w:t>
      </w:r>
      <w:proofErr w:type="spellEnd"/>
      <w:r w:rsidRPr="00CE4E4C">
        <w:rPr>
          <w:rFonts w:ascii="Times New Roman" w:hAnsi="Times New Roman" w:cs="Times New Roman"/>
          <w:sz w:val="24"/>
          <w:szCs w:val="24"/>
          <w:lang w:val="en-US"/>
        </w:rPr>
        <w:t>, write no.</w:t>
      </w:r>
      <w:r w:rsidRPr="00CE4E4C">
        <w:rPr>
          <w:rFonts w:ascii="Times New Roman" w:hAnsi="Times New Roman" w:cs="Times New Roman"/>
          <w:b/>
          <w:sz w:val="24"/>
          <w:szCs w:val="24"/>
          <w:lang w:val="en-US"/>
        </w:rPr>
        <w:t>2</w:t>
      </w:r>
      <w:r w:rsidRPr="00CE4E4C">
        <w:rPr>
          <w:rFonts w:ascii="Times New Roman" w:hAnsi="Times New Roman" w:cs="Times New Roman"/>
          <w:sz w:val="24"/>
          <w:szCs w:val="24"/>
          <w:lang w:val="en-US"/>
        </w:rPr>
        <w:t xml:space="preserve"> for European </w:t>
      </w:r>
      <w:proofErr w:type="spellStart"/>
      <w:r w:rsidRPr="00CE4E4C">
        <w:rPr>
          <w:rFonts w:ascii="Times New Roman" w:hAnsi="Times New Roman" w:cs="Times New Roman"/>
          <w:sz w:val="24"/>
          <w:szCs w:val="24"/>
          <w:lang w:val="en-US"/>
        </w:rPr>
        <w:t>Exibition</w:t>
      </w:r>
      <w:proofErr w:type="spellEnd"/>
      <w:r w:rsidRPr="00CE4E4C">
        <w:rPr>
          <w:rFonts w:ascii="Times New Roman" w:hAnsi="Times New Roman" w:cs="Times New Roman"/>
          <w:sz w:val="24"/>
          <w:szCs w:val="24"/>
          <w:lang w:val="en-US"/>
        </w:rPr>
        <w:t xml:space="preserve"> Tumblers </w:t>
      </w:r>
      <w:proofErr w:type="spellStart"/>
      <w:r w:rsidRPr="00CE4E4C">
        <w:rPr>
          <w:rFonts w:ascii="Times New Roman" w:hAnsi="Times New Roman" w:cs="Times New Roman"/>
          <w:sz w:val="24"/>
          <w:szCs w:val="24"/>
          <w:lang w:val="en-US"/>
        </w:rPr>
        <w:t>Southeastb</w:t>
      </w:r>
      <w:proofErr w:type="spellEnd"/>
      <w:r w:rsidRPr="00CE4E4C">
        <w:rPr>
          <w:rFonts w:ascii="Times New Roman" w:hAnsi="Times New Roman" w:cs="Times New Roman"/>
          <w:sz w:val="24"/>
          <w:szCs w:val="24"/>
          <w:lang w:val="en-US"/>
        </w:rPr>
        <w:t xml:space="preserve"> Europe, write no.</w:t>
      </w:r>
      <w:r w:rsidRPr="00CE4E4C">
        <w:rPr>
          <w:rFonts w:ascii="Times New Roman" w:hAnsi="Times New Roman" w:cs="Times New Roman"/>
          <w:b/>
          <w:sz w:val="24"/>
          <w:szCs w:val="24"/>
          <w:lang w:val="en-US"/>
        </w:rPr>
        <w:t>3</w:t>
      </w:r>
      <w:r w:rsidRPr="00CE4E4C">
        <w:rPr>
          <w:rFonts w:ascii="Times New Roman" w:hAnsi="Times New Roman" w:cs="Times New Roman"/>
          <w:sz w:val="24"/>
          <w:szCs w:val="24"/>
          <w:lang w:val="en-US"/>
        </w:rPr>
        <w:t xml:space="preserve"> for 42. </w:t>
      </w:r>
      <w:proofErr w:type="spellStart"/>
      <w:proofErr w:type="gramStart"/>
      <w:r w:rsidRPr="00CE4E4C">
        <w:rPr>
          <w:rFonts w:ascii="Times New Roman" w:hAnsi="Times New Roman" w:cs="Times New Roman"/>
          <w:sz w:val="24"/>
          <w:szCs w:val="24"/>
          <w:lang w:val="en-US"/>
        </w:rPr>
        <w:t>Exibition</w:t>
      </w:r>
      <w:proofErr w:type="spellEnd"/>
      <w:r w:rsidRPr="00CE4E4C">
        <w:rPr>
          <w:rFonts w:ascii="Times New Roman" w:hAnsi="Times New Roman" w:cs="Times New Roman"/>
          <w:sz w:val="24"/>
          <w:szCs w:val="24"/>
          <w:lang w:val="en-US"/>
        </w:rPr>
        <w:t xml:space="preserve"> Association “Pigeons” </w:t>
      </w:r>
      <w:proofErr w:type="spellStart"/>
      <w:r w:rsidRPr="00CE4E4C">
        <w:rPr>
          <w:rFonts w:ascii="Times New Roman" w:hAnsi="Times New Roman" w:cs="Times New Roman"/>
          <w:sz w:val="24"/>
          <w:szCs w:val="24"/>
          <w:lang w:val="en-US"/>
        </w:rPr>
        <w:t>Virovitica</w:t>
      </w:r>
      <w:proofErr w:type="spellEnd"/>
      <w:r w:rsidRPr="00CE4E4C">
        <w:rPr>
          <w:rFonts w:ascii="Times New Roman" w:hAnsi="Times New Roman" w:cs="Times New Roman"/>
          <w:sz w:val="24"/>
          <w:szCs w:val="24"/>
          <w:lang w:val="en-US"/>
        </w:rPr>
        <w:t>.</w:t>
      </w:r>
      <w:proofErr w:type="gramEnd"/>
      <w:r w:rsidRPr="00CE4E4C">
        <w:rPr>
          <w:rFonts w:ascii="Times New Roman" w:hAnsi="Times New Roman" w:cs="Times New Roman"/>
          <w:sz w:val="24"/>
          <w:szCs w:val="24"/>
          <w:lang w:val="en"/>
        </w:rPr>
        <w:t xml:space="preserve"> </w:t>
      </w:r>
    </w:p>
    <w:p w:rsidR="007814FE" w:rsidRDefault="00B47A55" w:rsidP="00CA5539">
      <w:pPr>
        <w:pStyle w:val="a5"/>
        <w:spacing w:before="0" w:beforeAutospacing="0" w:after="0" w:afterAutospacing="0"/>
        <w:rPr>
          <w:rStyle w:val="a6"/>
          <w:lang w:val="en-US"/>
        </w:rPr>
      </w:pPr>
      <w:r>
        <w:br/>
      </w:r>
      <w:r w:rsidR="007814FE">
        <w:rPr>
          <w:rStyle w:val="a6"/>
        </w:rPr>
        <w:t>6</w:t>
      </w:r>
      <w:r w:rsidR="007814FE">
        <w:rPr>
          <w:rStyle w:val="a6"/>
          <w:lang w:val="en-US"/>
        </w:rPr>
        <w:t>.</w:t>
      </w:r>
      <w:r>
        <w:rPr>
          <w:rStyle w:val="a6"/>
        </w:rPr>
        <w:t xml:space="preserve"> Identification of exhibits:</w:t>
      </w:r>
    </w:p>
    <w:p w:rsidR="00390A21" w:rsidRDefault="00B47A55" w:rsidP="00CA5539">
      <w:pPr>
        <w:pStyle w:val="a5"/>
        <w:spacing w:before="0" w:beforeAutospacing="0" w:after="0" w:afterAutospacing="0"/>
        <w:rPr>
          <w:rStyle w:val="a6"/>
          <w:lang w:val="en-US"/>
        </w:rPr>
      </w:pPr>
      <w:r>
        <w:br/>
        <w:t>All exhibits must be identifiable through the identification scheme of their origin nation. Rules of the individual affiliated countries applies.</w:t>
      </w:r>
      <w:r w:rsidR="007814FE">
        <w:rPr>
          <w:lang w:val="en-US"/>
        </w:rPr>
        <w:t xml:space="preserve"> </w:t>
      </w:r>
      <w:r>
        <w:t>The maximum age of exhibits in the poultry and pigeon section shall be 6 years. (E.g. 201</w:t>
      </w:r>
      <w:r w:rsidR="006D7C77">
        <w:rPr>
          <w:lang w:val="hr-HR"/>
        </w:rPr>
        <w:t>1</w:t>
      </w:r>
      <w:r>
        <w:t>- 201</w:t>
      </w:r>
      <w:r w:rsidR="006D7C77">
        <w:rPr>
          <w:lang w:val="hr-HR"/>
        </w:rPr>
        <w:t>6</w:t>
      </w:r>
      <w:r>
        <w:t xml:space="preserve">). Open </w:t>
      </w:r>
      <w:r w:rsidR="00390A21">
        <w:rPr>
          <w:lang w:val="en-US"/>
        </w:rPr>
        <w:t xml:space="preserve">or named </w:t>
      </w:r>
      <w:r>
        <w:t xml:space="preserve">rings are not allowed. </w:t>
      </w:r>
      <w:r>
        <w:br/>
      </w:r>
      <w:r>
        <w:br/>
      </w:r>
      <w:r>
        <w:br/>
      </w:r>
      <w:r w:rsidR="00390A21">
        <w:rPr>
          <w:rStyle w:val="a6"/>
        </w:rPr>
        <w:t>7</w:t>
      </w:r>
      <w:r w:rsidR="00390A21">
        <w:rPr>
          <w:rStyle w:val="a6"/>
          <w:lang w:val="en-US"/>
        </w:rPr>
        <w:t>.</w:t>
      </w:r>
      <w:r>
        <w:rPr>
          <w:rStyle w:val="a6"/>
        </w:rPr>
        <w:t xml:space="preserve"> Veterinary Regulations:</w:t>
      </w:r>
    </w:p>
    <w:p w:rsidR="00390A21" w:rsidRDefault="00390A21" w:rsidP="00CA5539">
      <w:pPr>
        <w:pStyle w:val="a5"/>
        <w:spacing w:before="0" w:beforeAutospacing="0" w:after="0" w:afterAutospacing="0"/>
        <w:rPr>
          <w:lang w:val="en-US"/>
        </w:rPr>
      </w:pPr>
    </w:p>
    <w:p w:rsidR="00390A21" w:rsidRDefault="00390A21" w:rsidP="00CA5539">
      <w:pPr>
        <w:pStyle w:val="a5"/>
        <w:spacing w:before="0" w:beforeAutospacing="0" w:after="0" w:afterAutospacing="0"/>
        <w:rPr>
          <w:lang w:val="en-US"/>
        </w:rPr>
      </w:pPr>
      <w:r w:rsidRPr="00390A21">
        <w:t>Breeders who exhibited in a international show, less than 30 days before the animals transport to EE-European show, must present a good health certificate an</w:t>
      </w:r>
      <w:r>
        <w:t xml:space="preserve">d an exhibition certificate. </w:t>
      </w:r>
      <w:r>
        <w:br/>
      </w:r>
      <w:r>
        <w:lastRenderedPageBreak/>
        <w:t>All bird</w:t>
      </w:r>
      <w:r w:rsidRPr="00390A21">
        <w:t xml:space="preserve"> species must come from districts where Newcastle Disease (ND) less than 30 days has not broken out. Animals issued from disease or restricted areas must not participate in the show.</w:t>
      </w:r>
    </w:p>
    <w:p w:rsidR="00390A21" w:rsidRDefault="00390A21" w:rsidP="00CA5539">
      <w:pPr>
        <w:pStyle w:val="a5"/>
        <w:spacing w:before="0" w:beforeAutospacing="0" w:after="0" w:afterAutospacing="0"/>
        <w:rPr>
          <w:lang w:val="en-US"/>
        </w:rPr>
      </w:pPr>
      <w:r>
        <w:rPr>
          <w:lang w:val="en-US"/>
        </w:rPr>
        <w:t>PIGEONS</w:t>
      </w:r>
    </w:p>
    <w:p w:rsidR="00390A21" w:rsidRDefault="00390A21" w:rsidP="00CA5539">
      <w:pPr>
        <w:pStyle w:val="a5"/>
        <w:spacing w:before="0" w:beforeAutospacing="0" w:after="0" w:afterAutospacing="0"/>
        <w:rPr>
          <w:lang w:val="en-US"/>
        </w:rPr>
      </w:pPr>
      <w:r>
        <w:t xml:space="preserve">Animals </w:t>
      </w:r>
      <w:r>
        <w:rPr>
          <w:lang w:val="en-US"/>
        </w:rPr>
        <w:t>must</w:t>
      </w:r>
      <w:r>
        <w:t xml:space="preserve"> not come from a livestock where Newcastle disaese (ND) or bird flu broke out (than 30 days prior of the animals transport to the European Show) </w:t>
      </w:r>
      <w:r>
        <w:br/>
        <w:t>Pigeons must be vaccinated against Paramyxovirose. Vaccination should follow the laboratory manufacturer's directions</w:t>
      </w:r>
    </w:p>
    <w:p w:rsidR="00390A21" w:rsidRPr="00390A21" w:rsidRDefault="00390A21" w:rsidP="00CA5539">
      <w:pPr>
        <w:pStyle w:val="a5"/>
        <w:spacing w:before="0" w:beforeAutospacing="0" w:after="0" w:afterAutospacing="0"/>
        <w:rPr>
          <w:lang w:val="en-US"/>
        </w:rPr>
      </w:pPr>
    </w:p>
    <w:p w:rsidR="00390A21" w:rsidRDefault="00390A21" w:rsidP="00CA5539">
      <w:pPr>
        <w:pStyle w:val="a5"/>
        <w:spacing w:before="0" w:beforeAutospacing="0" w:after="0" w:afterAutospacing="0"/>
        <w:rPr>
          <w:lang w:val="en-US"/>
        </w:rPr>
      </w:pPr>
      <w:r>
        <w:rPr>
          <w:lang w:val="en-US"/>
        </w:rPr>
        <w:t>POULTRY</w:t>
      </w:r>
    </w:p>
    <w:p w:rsidR="00390A21" w:rsidRDefault="00390A21" w:rsidP="00CA5539">
      <w:pPr>
        <w:pStyle w:val="a5"/>
        <w:spacing w:before="0" w:beforeAutospacing="0" w:after="0" w:afterAutospacing="0"/>
        <w:rPr>
          <w:lang w:val="en-US"/>
        </w:rPr>
      </w:pPr>
      <w:r w:rsidRPr="00390A21">
        <w:t xml:space="preserve">Animals </w:t>
      </w:r>
      <w:r>
        <w:rPr>
          <w:lang w:val="en-US"/>
        </w:rPr>
        <w:t>must</w:t>
      </w:r>
      <w:r w:rsidRPr="00390A21">
        <w:t xml:space="preserve"> not come from a livestock where Newcastle disaese (ND) or bird flu broke out (- than 30 days prior of the animals transport to European Show)</w:t>
      </w:r>
      <w:r w:rsidRPr="00390A21">
        <w:br/>
        <w:t>• Poultry must be vaccinated against Newcastle disaese (ND). The vaccination certificate must indicate the vaccination validity period. Vaccination is valid from 28 days after inoculation, until the booster vaccination date, required by the manufacturer (usually 1 year for inactive vaccines). The vaccine must have a marketing authorization for the concerned species , and the term of protection should be respected.</w:t>
      </w:r>
    </w:p>
    <w:p w:rsidR="00390A21" w:rsidRDefault="00B47A55" w:rsidP="00CA5539">
      <w:pPr>
        <w:pStyle w:val="a5"/>
        <w:spacing w:before="0" w:beforeAutospacing="0" w:after="0" w:afterAutospacing="0"/>
        <w:rPr>
          <w:rStyle w:val="a6"/>
          <w:lang w:val="en-US"/>
        </w:rPr>
      </w:pPr>
      <w:r>
        <w:br/>
      </w:r>
      <w:r>
        <w:br/>
      </w:r>
      <w:r w:rsidR="00390A21">
        <w:rPr>
          <w:rStyle w:val="a6"/>
        </w:rPr>
        <w:t>8</w:t>
      </w:r>
      <w:r w:rsidR="00390A21">
        <w:rPr>
          <w:rStyle w:val="a6"/>
          <w:lang w:val="en-US"/>
        </w:rPr>
        <w:t>.</w:t>
      </w:r>
      <w:r>
        <w:rPr>
          <w:rStyle w:val="a6"/>
        </w:rPr>
        <w:t xml:space="preserve"> </w:t>
      </w:r>
      <w:r w:rsidR="00390A21">
        <w:rPr>
          <w:rStyle w:val="a6"/>
          <w:lang w:val="en-US"/>
        </w:rPr>
        <w:t xml:space="preserve">Show </w:t>
      </w:r>
      <w:proofErr w:type="gramStart"/>
      <w:r w:rsidR="00390A21">
        <w:rPr>
          <w:rStyle w:val="a6"/>
          <w:lang w:val="en-US"/>
        </w:rPr>
        <w:t>schedule</w:t>
      </w:r>
      <w:r>
        <w:rPr>
          <w:rStyle w:val="a6"/>
        </w:rPr>
        <w:t xml:space="preserve"> :</w:t>
      </w:r>
      <w:proofErr w:type="gramEnd"/>
    </w:p>
    <w:p w:rsidR="00390A21" w:rsidRDefault="00390A21" w:rsidP="00CA5539">
      <w:pPr>
        <w:pStyle w:val="a5"/>
        <w:spacing w:before="0" w:beforeAutospacing="0" w:after="0" w:afterAutospacing="0"/>
        <w:ind w:left="720"/>
        <w:rPr>
          <w:lang w:val="en-US"/>
        </w:rPr>
      </w:pPr>
    </w:p>
    <w:p w:rsidR="00D7696E" w:rsidRDefault="00390A21" w:rsidP="00CA5539">
      <w:pPr>
        <w:pStyle w:val="a5"/>
        <w:spacing w:before="0" w:beforeAutospacing="0" w:after="0" w:afterAutospacing="0"/>
        <w:ind w:left="720"/>
        <w:rPr>
          <w:lang w:val="hr-HR"/>
        </w:rPr>
      </w:pPr>
      <w:r>
        <w:rPr>
          <w:lang w:val="en-US"/>
        </w:rPr>
        <w:t xml:space="preserve">- </w:t>
      </w:r>
      <w:proofErr w:type="gramStart"/>
      <w:r w:rsidRPr="00390A21">
        <w:t>birds</w:t>
      </w:r>
      <w:proofErr w:type="gramEnd"/>
      <w:r w:rsidRPr="00390A21">
        <w:t xml:space="preserve"> acception: from </w:t>
      </w:r>
      <w:r w:rsidR="006D7C77">
        <w:rPr>
          <w:lang w:val="hr-HR"/>
        </w:rPr>
        <w:t>08</w:t>
      </w:r>
      <w:r w:rsidRPr="00390A21">
        <w:t xml:space="preserve">:00 </w:t>
      </w:r>
      <w:r w:rsidR="006D7C77">
        <w:rPr>
          <w:lang w:val="hr-HR"/>
        </w:rPr>
        <w:t>to</w:t>
      </w:r>
      <w:r w:rsidR="00D7696E">
        <w:rPr>
          <w:lang w:val="hr-HR"/>
        </w:rPr>
        <w:t xml:space="preserve"> 20,00h on</w:t>
      </w:r>
      <w:r w:rsidRPr="00390A21">
        <w:t xml:space="preserve"> </w:t>
      </w:r>
      <w:r w:rsidR="00D7696E">
        <w:rPr>
          <w:lang w:val="hr-HR"/>
        </w:rPr>
        <w:t>19.01</w:t>
      </w:r>
      <w:r w:rsidRPr="00390A21">
        <w:t>.</w:t>
      </w:r>
      <w:r>
        <w:t>201</w:t>
      </w:r>
      <w:r w:rsidR="00D7696E">
        <w:rPr>
          <w:lang w:val="hr-HR"/>
        </w:rPr>
        <w:t>7.</w:t>
      </w:r>
    </w:p>
    <w:p w:rsidR="00D7696E" w:rsidRDefault="00390A21" w:rsidP="00CA5539">
      <w:pPr>
        <w:pStyle w:val="a5"/>
        <w:spacing w:before="0" w:beforeAutospacing="0" w:after="0" w:afterAutospacing="0"/>
        <w:ind w:left="720"/>
        <w:rPr>
          <w:lang w:val="hr-HR"/>
        </w:rPr>
      </w:pPr>
      <w:r>
        <w:rPr>
          <w:lang w:val="en-US"/>
        </w:rPr>
        <w:t xml:space="preserve">- </w:t>
      </w:r>
      <w:r w:rsidRPr="00390A21">
        <w:t xml:space="preserve">Judging: from </w:t>
      </w:r>
      <w:r w:rsidR="00D7696E">
        <w:rPr>
          <w:lang w:val="hr-HR"/>
        </w:rPr>
        <w:t>09</w:t>
      </w:r>
      <w:r w:rsidRPr="00390A21">
        <w:t>:00</w:t>
      </w:r>
      <w:r w:rsidR="00D7696E">
        <w:rPr>
          <w:lang w:val="hr-HR"/>
        </w:rPr>
        <w:t xml:space="preserve"> to 18,00h</w:t>
      </w:r>
      <w:r w:rsidRPr="00390A21">
        <w:t xml:space="preserve"> on </w:t>
      </w:r>
      <w:r w:rsidR="00D7696E">
        <w:rPr>
          <w:lang w:val="hr-HR"/>
        </w:rPr>
        <w:t>20.01</w:t>
      </w:r>
      <w:r>
        <w:t>.201</w:t>
      </w:r>
      <w:r w:rsidR="00D7696E">
        <w:rPr>
          <w:lang w:val="hr-HR"/>
        </w:rPr>
        <w:t>7</w:t>
      </w:r>
      <w:r>
        <w:t xml:space="preserve"> </w:t>
      </w:r>
    </w:p>
    <w:p w:rsidR="00943733" w:rsidRDefault="00390A21" w:rsidP="00CA5539">
      <w:pPr>
        <w:pStyle w:val="a5"/>
        <w:spacing w:before="0" w:beforeAutospacing="0" w:after="0" w:afterAutospacing="0"/>
        <w:ind w:left="720"/>
        <w:rPr>
          <w:lang w:val="en-US"/>
        </w:rPr>
      </w:pPr>
      <w:r>
        <w:rPr>
          <w:lang w:val="en-US"/>
        </w:rPr>
        <w:t xml:space="preserve">- </w:t>
      </w:r>
      <w:r w:rsidRPr="00390A21">
        <w:t>Official opening of the exhibition: 1</w:t>
      </w:r>
      <w:r w:rsidR="00D7696E">
        <w:rPr>
          <w:lang w:val="hr-HR"/>
        </w:rPr>
        <w:t>5</w:t>
      </w:r>
      <w:r w:rsidRPr="00390A21">
        <w:t xml:space="preserve">:00 on </w:t>
      </w:r>
      <w:r w:rsidR="00D7696E">
        <w:rPr>
          <w:lang w:val="hr-HR"/>
        </w:rPr>
        <w:t>20.01.2017.</w:t>
      </w:r>
      <w:r w:rsidRPr="00390A21">
        <w:br/>
      </w:r>
      <w:r w:rsidR="00D7696E">
        <w:rPr>
          <w:lang w:val="hr-HR"/>
        </w:rPr>
        <w:t xml:space="preserve">- </w:t>
      </w:r>
      <w:r w:rsidRPr="00390A21">
        <w:t>Open for visitors:</w:t>
      </w:r>
      <w:r w:rsidRPr="00390A21">
        <w:br/>
      </w:r>
      <w:r w:rsidR="00D7696E">
        <w:rPr>
          <w:lang w:val="hr-HR"/>
        </w:rPr>
        <w:t xml:space="preserve">  </w:t>
      </w:r>
      <w:r w:rsidRPr="00390A21">
        <w:t>from 1</w:t>
      </w:r>
      <w:r w:rsidR="00D7696E">
        <w:rPr>
          <w:lang w:val="hr-HR"/>
        </w:rPr>
        <w:t>5</w:t>
      </w:r>
      <w:r w:rsidRPr="00390A21">
        <w:t xml:space="preserve">:30 to 20:00 on </w:t>
      </w:r>
      <w:r w:rsidR="00D7696E">
        <w:rPr>
          <w:lang w:val="hr-HR"/>
        </w:rPr>
        <w:t>20.01.2017.</w:t>
      </w:r>
      <w:r w:rsidRPr="00390A21">
        <w:t xml:space="preserve"> (Friday);</w:t>
      </w:r>
      <w:r w:rsidRPr="00390A21">
        <w:br/>
      </w:r>
      <w:r w:rsidR="00D7696E">
        <w:rPr>
          <w:lang w:val="hr-HR"/>
        </w:rPr>
        <w:t xml:space="preserve">  </w:t>
      </w:r>
      <w:r w:rsidRPr="00390A21">
        <w:t xml:space="preserve">from 08:00 to 20:00 on </w:t>
      </w:r>
      <w:r w:rsidR="00D7696E">
        <w:rPr>
          <w:lang w:val="hr-HR"/>
        </w:rPr>
        <w:t>21.01.2017.</w:t>
      </w:r>
      <w:r w:rsidRPr="00390A21">
        <w:t xml:space="preserve"> (Saturday);</w:t>
      </w:r>
      <w:r w:rsidRPr="00390A21">
        <w:br/>
      </w:r>
      <w:r w:rsidR="00D7696E">
        <w:rPr>
          <w:lang w:val="hr-HR"/>
        </w:rPr>
        <w:t xml:space="preserve">  </w:t>
      </w:r>
      <w:r w:rsidRPr="00390A21">
        <w:t>from 0</w:t>
      </w:r>
      <w:r w:rsidR="00D7696E">
        <w:rPr>
          <w:lang w:val="hr-HR"/>
        </w:rPr>
        <w:t>7</w:t>
      </w:r>
      <w:r w:rsidRPr="00390A21">
        <w:t>:00 to 1</w:t>
      </w:r>
      <w:r w:rsidR="00D7696E">
        <w:rPr>
          <w:lang w:val="hr-HR"/>
        </w:rPr>
        <w:t>4</w:t>
      </w:r>
      <w:r w:rsidRPr="00390A21">
        <w:t>:</w:t>
      </w:r>
      <w:r w:rsidR="00D7696E">
        <w:rPr>
          <w:lang w:val="hr-HR"/>
        </w:rPr>
        <w:t>0</w:t>
      </w:r>
      <w:r w:rsidRPr="00390A21">
        <w:t xml:space="preserve">0 on </w:t>
      </w:r>
      <w:r w:rsidR="00D7696E">
        <w:rPr>
          <w:lang w:val="hr-HR"/>
        </w:rPr>
        <w:t>22.01.2017.</w:t>
      </w:r>
      <w:r w:rsidRPr="00390A21">
        <w:t xml:space="preserve"> (Sunday);</w:t>
      </w:r>
      <w:r w:rsidRPr="00390A21">
        <w:br/>
      </w:r>
      <w:r>
        <w:rPr>
          <w:lang w:val="en-US"/>
        </w:rPr>
        <w:t xml:space="preserve">- </w:t>
      </w:r>
      <w:r w:rsidR="00D7696E">
        <w:rPr>
          <w:lang w:val="hr-HR"/>
        </w:rPr>
        <w:t>21.01.</w:t>
      </w:r>
      <w:r w:rsidR="00D7696E" w:rsidRPr="00390A21">
        <w:t xml:space="preserve"> </w:t>
      </w:r>
      <w:r w:rsidRPr="00390A21">
        <w:t>201</w:t>
      </w:r>
      <w:r w:rsidR="00D7696E">
        <w:rPr>
          <w:lang w:val="hr-HR"/>
        </w:rPr>
        <w:t>7.</w:t>
      </w:r>
      <w:r w:rsidRPr="00390A21">
        <w:t xml:space="preserve"> (Saturday) at 19:30 h- Official dinner, hotel "</w:t>
      </w:r>
      <w:r w:rsidR="00D7696E">
        <w:rPr>
          <w:lang w:val="hr-HR"/>
        </w:rPr>
        <w:t>Šulentić</w:t>
      </w:r>
      <w:r w:rsidRPr="00390A21">
        <w:t xml:space="preserve">", </w:t>
      </w:r>
      <w:r w:rsidR="00D7696E">
        <w:rPr>
          <w:lang w:val="hr-HR"/>
        </w:rPr>
        <w:t>Virovitica</w:t>
      </w:r>
      <w:r w:rsidRPr="00390A21">
        <w:t>.</w:t>
      </w:r>
      <w:r w:rsidRPr="00390A21">
        <w:br/>
      </w:r>
      <w:r>
        <w:rPr>
          <w:lang w:val="en-US"/>
        </w:rPr>
        <w:t xml:space="preserve">- </w:t>
      </w:r>
      <w:r w:rsidRPr="00390A21">
        <w:t xml:space="preserve">Closing the exhibition: 14:00 on </w:t>
      </w:r>
      <w:r w:rsidR="00D7696E">
        <w:rPr>
          <w:lang w:val="hr-HR"/>
        </w:rPr>
        <w:t>22.01.2017.</w:t>
      </w:r>
      <w:r w:rsidRPr="00390A21">
        <w:t xml:space="preserve"> (Sunday).</w:t>
      </w:r>
      <w:r w:rsidR="00943733">
        <w:br/>
      </w:r>
    </w:p>
    <w:p w:rsidR="00390A21" w:rsidRPr="00390A21" w:rsidRDefault="00390A21" w:rsidP="00CA5539">
      <w:pPr>
        <w:pStyle w:val="a5"/>
        <w:spacing w:before="0" w:beforeAutospacing="0" w:after="0" w:afterAutospacing="0"/>
        <w:rPr>
          <w:rStyle w:val="a6"/>
          <w:b w:val="0"/>
          <w:bCs w:val="0"/>
          <w:lang w:val="en-US"/>
        </w:rPr>
      </w:pPr>
      <w:r>
        <w:rPr>
          <w:rStyle w:val="a6"/>
        </w:rPr>
        <w:t>9</w:t>
      </w:r>
      <w:r>
        <w:rPr>
          <w:rStyle w:val="a6"/>
          <w:lang w:val="en-US"/>
        </w:rPr>
        <w:t>.</w:t>
      </w:r>
      <w:r w:rsidR="00B47A55">
        <w:rPr>
          <w:rStyle w:val="a6"/>
        </w:rPr>
        <w:t xml:space="preserve"> Animals selling:</w:t>
      </w:r>
    </w:p>
    <w:p w:rsidR="00943733" w:rsidRDefault="00B47A55" w:rsidP="00CA5539">
      <w:pPr>
        <w:pStyle w:val="a5"/>
        <w:spacing w:before="0" w:beforeAutospacing="0" w:after="0" w:afterAutospacing="0"/>
        <w:rPr>
          <w:lang w:val="en-US"/>
        </w:rPr>
      </w:pPr>
      <w:r>
        <w:br/>
        <w:t xml:space="preserve">Each exhibitor has the right to put exhibits up for sale. He registers his selling price on the registration form. This amount will be increased by the organizers of 20% for fees and will appear as such in the show catalogue. </w:t>
      </w:r>
    </w:p>
    <w:p w:rsidR="00943733" w:rsidRDefault="00B47A55" w:rsidP="00CA5539">
      <w:pPr>
        <w:pStyle w:val="a5"/>
        <w:spacing w:before="0" w:beforeAutospacing="0" w:after="0" w:afterAutospacing="0"/>
        <w:rPr>
          <w:lang w:val="en-US"/>
        </w:rPr>
      </w:pPr>
      <w:r>
        <w:br/>
        <w:t xml:space="preserve">Animals from third countries </w:t>
      </w:r>
      <w:r w:rsidR="00943733">
        <w:rPr>
          <w:lang w:val="en-US"/>
        </w:rPr>
        <w:t xml:space="preserve">(animal selling from </w:t>
      </w:r>
      <w:proofErr w:type="spellStart"/>
      <w:r w:rsidR="00943733">
        <w:rPr>
          <w:lang w:val="en-US"/>
        </w:rPr>
        <w:t>nonexhibitors</w:t>
      </w:r>
      <w:proofErr w:type="spellEnd"/>
      <w:r w:rsidR="00943733">
        <w:rPr>
          <w:lang w:val="en-US"/>
        </w:rPr>
        <w:t xml:space="preserve">) </w:t>
      </w:r>
      <w:proofErr w:type="spellStart"/>
      <w:r>
        <w:t>cannot</w:t>
      </w:r>
      <w:proofErr w:type="spellEnd"/>
      <w:r>
        <w:t xml:space="preserve"> </w:t>
      </w:r>
      <w:proofErr w:type="spellStart"/>
      <w:r>
        <w:t>be</w:t>
      </w:r>
      <w:proofErr w:type="spellEnd"/>
      <w:r>
        <w:t xml:space="preserve"> </w:t>
      </w:r>
      <w:proofErr w:type="spellStart"/>
      <w:r>
        <w:t>sold</w:t>
      </w:r>
      <w:proofErr w:type="spellEnd"/>
      <w:r>
        <w:t>. A buyback possibility</w:t>
      </w:r>
      <w:r w:rsidR="00943733">
        <w:t xml:space="preserve"> can only be made upon the sale</w:t>
      </w:r>
      <w:r>
        <w:t xml:space="preserve"> office opening. All sold animals must be dislodged and withdrawn from the exhibition in cardboards than must be bought by the organizers. Purchased animals can be dislodged immediately Friday after </w:t>
      </w:r>
      <w:r w:rsidR="00943733">
        <w:rPr>
          <w:lang w:val="en-US"/>
        </w:rPr>
        <w:t>14:00</w:t>
      </w:r>
      <w:r>
        <w:t xml:space="preserve"> and must have been withdrawn on Sunday, </w:t>
      </w:r>
      <w:r w:rsidR="00943733">
        <w:rPr>
          <w:lang w:val="en-US"/>
        </w:rPr>
        <w:t>2</w:t>
      </w:r>
      <w:r w:rsidR="00884154">
        <w:rPr>
          <w:lang w:val="en-US"/>
        </w:rPr>
        <w:t>1</w:t>
      </w:r>
      <w:r>
        <w:t xml:space="preserve">th </w:t>
      </w:r>
      <w:r w:rsidR="00884154">
        <w:rPr>
          <w:lang w:val="en-US"/>
        </w:rPr>
        <w:t>January</w:t>
      </w:r>
      <w:r w:rsidR="00943733">
        <w:t xml:space="preserve"> 201</w:t>
      </w:r>
      <w:r w:rsidR="00884154">
        <w:rPr>
          <w:lang w:val="en-US"/>
        </w:rPr>
        <w:t>7.</w:t>
      </w:r>
      <w:r>
        <w:t xml:space="preserve"> at noon at the latest</w:t>
      </w:r>
      <w:r w:rsidR="00943733">
        <w:rPr>
          <w:lang w:val="en-US"/>
        </w:rPr>
        <w:t xml:space="preserve"> (13:00)</w:t>
      </w:r>
      <w:r>
        <w:t>. The organizers cannot be held responsible, if purchased animals, not withdrawn after that time were taken back by the exhibitor.</w:t>
      </w:r>
    </w:p>
    <w:p w:rsidR="00943733" w:rsidRDefault="00B47A55" w:rsidP="00CA5539">
      <w:pPr>
        <w:pStyle w:val="a5"/>
        <w:spacing w:before="0" w:beforeAutospacing="0" w:after="0" w:afterAutospacing="0"/>
        <w:rPr>
          <w:lang w:val="en-US"/>
        </w:rPr>
      </w:pPr>
      <w:r>
        <w:t xml:space="preserve"> </w:t>
      </w:r>
      <w:r>
        <w:br/>
        <w:t>The payment from the sale of a</w:t>
      </w:r>
      <w:r w:rsidR="00943733">
        <w:t xml:space="preserve">nimals will </w:t>
      </w:r>
      <w:proofErr w:type="spellStart"/>
      <w:r w:rsidR="00943733">
        <w:t>be</w:t>
      </w:r>
      <w:proofErr w:type="spellEnd"/>
      <w:r w:rsidR="00943733">
        <w:t xml:space="preserve"> </w:t>
      </w:r>
      <w:proofErr w:type="spellStart"/>
      <w:r w:rsidR="00943733">
        <w:t>paid</w:t>
      </w:r>
      <w:proofErr w:type="spellEnd"/>
      <w:r w:rsidR="00943733">
        <w:t xml:space="preserve"> </w:t>
      </w:r>
      <w:proofErr w:type="spellStart"/>
      <w:r w:rsidR="00943733">
        <w:t>through</w:t>
      </w:r>
      <w:proofErr w:type="spellEnd"/>
      <w:r w:rsidR="00943733">
        <w:t xml:space="preserve"> </w:t>
      </w:r>
      <w:proofErr w:type="spellStart"/>
      <w:r w:rsidR="00943733">
        <w:t>the</w:t>
      </w:r>
      <w:r w:rsidR="00943733">
        <w:rPr>
          <w:lang w:val="en-US"/>
        </w:rPr>
        <w:t>ir</w:t>
      </w:r>
      <w:proofErr w:type="spellEnd"/>
      <w:r w:rsidR="00943733">
        <w:rPr>
          <w:lang w:val="en-US"/>
        </w:rPr>
        <w:t xml:space="preserve"> National organizations </w:t>
      </w:r>
      <w:r>
        <w:t xml:space="preserve">at latest on 31th </w:t>
      </w:r>
      <w:r w:rsidR="00943733">
        <w:rPr>
          <w:lang w:val="en-US"/>
        </w:rPr>
        <w:t>March</w:t>
      </w:r>
      <w:r w:rsidR="00943733">
        <w:t xml:space="preserve"> 201</w:t>
      </w:r>
      <w:r w:rsidR="00884154">
        <w:rPr>
          <w:lang w:val="en-US"/>
        </w:rPr>
        <w:t>7</w:t>
      </w:r>
      <w:r>
        <w:t>.</w:t>
      </w:r>
    </w:p>
    <w:p w:rsidR="00943733" w:rsidRDefault="00B47A55" w:rsidP="00CA5539">
      <w:pPr>
        <w:pStyle w:val="a5"/>
        <w:spacing w:before="0" w:beforeAutospacing="0" w:after="0" w:afterAutospacing="0"/>
        <w:rPr>
          <w:rStyle w:val="a6"/>
          <w:lang w:val="en-US"/>
        </w:rPr>
      </w:pPr>
      <w:r>
        <w:br/>
      </w:r>
      <w:r>
        <w:br/>
      </w:r>
      <w:r w:rsidR="00943733">
        <w:rPr>
          <w:rStyle w:val="a6"/>
        </w:rPr>
        <w:t>10</w:t>
      </w:r>
      <w:r w:rsidR="00943733">
        <w:rPr>
          <w:rStyle w:val="a6"/>
          <w:lang w:val="en-US"/>
        </w:rPr>
        <w:t>.</w:t>
      </w:r>
      <w:r w:rsidR="00943733">
        <w:rPr>
          <w:rStyle w:val="a6"/>
        </w:rPr>
        <w:t xml:space="preserve"> Special</w:t>
      </w:r>
      <w:r w:rsidR="00943733">
        <w:rPr>
          <w:rStyle w:val="a6"/>
          <w:lang w:val="en-US"/>
        </w:rPr>
        <w:t xml:space="preserve"> Prices</w:t>
      </w:r>
      <w:r>
        <w:rPr>
          <w:rStyle w:val="a6"/>
        </w:rPr>
        <w:t>:</w:t>
      </w:r>
    </w:p>
    <w:p w:rsidR="008D405B" w:rsidRDefault="00B47A55" w:rsidP="00CA5539">
      <w:pPr>
        <w:pStyle w:val="a5"/>
        <w:spacing w:before="0" w:beforeAutospacing="0" w:after="0" w:afterAutospacing="0"/>
        <w:rPr>
          <w:lang w:val="en-US"/>
        </w:rPr>
      </w:pPr>
      <w:r>
        <w:br/>
        <w:t>The animals will be rewarded according to EE exhibition regulations.</w:t>
      </w:r>
    </w:p>
    <w:p w:rsidR="008D405B" w:rsidRPr="008D405B" w:rsidRDefault="00B47A55" w:rsidP="00CA5539">
      <w:pPr>
        <w:pStyle w:val="a5"/>
        <w:spacing w:before="0" w:beforeAutospacing="0" w:after="0" w:afterAutospacing="0"/>
        <w:rPr>
          <w:lang w:val="en-US"/>
        </w:rPr>
      </w:pPr>
      <w:r>
        <w:br/>
        <w:t>1</w:t>
      </w:r>
      <w:r w:rsidR="008D405B">
        <w:rPr>
          <w:lang w:val="en-US"/>
        </w:rPr>
        <w:t>.</w:t>
      </w:r>
      <w:r>
        <w:t xml:space="preserve"> European </w:t>
      </w:r>
      <w:r w:rsidR="008D405B">
        <w:rPr>
          <w:lang w:val="en-US"/>
        </w:rPr>
        <w:t>Master (</w:t>
      </w:r>
      <w:r>
        <w:t>collection exhibits</w:t>
      </w:r>
      <w:r w:rsidR="008D405B">
        <w:rPr>
          <w:lang w:val="en-US"/>
        </w:rPr>
        <w:t>)</w:t>
      </w:r>
      <w:r w:rsidR="008D405B">
        <w:br/>
        <w:t>2</w:t>
      </w:r>
      <w:r w:rsidR="008D405B">
        <w:rPr>
          <w:lang w:val="en-US"/>
        </w:rPr>
        <w:t>.</w:t>
      </w:r>
      <w:r>
        <w:t xml:space="preserve"> European Champion </w:t>
      </w:r>
      <w:r w:rsidR="008D405B">
        <w:rPr>
          <w:lang w:val="en-US"/>
        </w:rPr>
        <w:t>(</w:t>
      </w:r>
      <w:r>
        <w:t>single exhibits</w:t>
      </w:r>
      <w:r w:rsidR="008D405B">
        <w:rPr>
          <w:lang w:val="en-US"/>
        </w:rPr>
        <w:t>)</w:t>
      </w:r>
      <w:r w:rsidR="008D405B">
        <w:br/>
        <w:t>3</w:t>
      </w:r>
      <w:r w:rsidR="008D405B">
        <w:rPr>
          <w:lang w:val="en-US"/>
        </w:rPr>
        <w:t>.</w:t>
      </w:r>
      <w:r w:rsidR="008D405B">
        <w:t xml:space="preserve"> E.E. Medals single exhibits</w:t>
      </w:r>
      <w:r w:rsidR="008D405B">
        <w:br/>
        <w:t>4</w:t>
      </w:r>
      <w:r w:rsidR="008D405B">
        <w:rPr>
          <w:lang w:val="en-US"/>
        </w:rPr>
        <w:t>.</w:t>
      </w:r>
      <w:r>
        <w:t xml:space="preserve"> Special Award single exh</w:t>
      </w:r>
      <w:r w:rsidR="008D405B">
        <w:t>ibits</w:t>
      </w:r>
      <w:r w:rsidR="008D405B">
        <w:br/>
      </w:r>
    </w:p>
    <w:p w:rsidR="008D405B" w:rsidRDefault="00B47A55" w:rsidP="00CA5539">
      <w:pPr>
        <w:pStyle w:val="a5"/>
        <w:spacing w:before="0" w:beforeAutospacing="0" w:after="0" w:afterAutospacing="0"/>
        <w:rPr>
          <w:u w:val="single"/>
          <w:lang w:val="en-US"/>
        </w:rPr>
      </w:pPr>
      <w:r>
        <w:lastRenderedPageBreak/>
        <w:br/>
      </w:r>
      <w:r>
        <w:br/>
      </w:r>
      <w:r>
        <w:br/>
      </w:r>
      <w:r>
        <w:rPr>
          <w:u w:val="single"/>
        </w:rPr>
        <w:t xml:space="preserve">European </w:t>
      </w:r>
      <w:r w:rsidR="008D405B">
        <w:rPr>
          <w:u w:val="single"/>
          <w:lang w:val="en-US"/>
        </w:rPr>
        <w:t>Master</w:t>
      </w:r>
      <w:r>
        <w:rPr>
          <w:u w:val="single"/>
        </w:rPr>
        <w:t xml:space="preserve"> (Collection):</w:t>
      </w:r>
    </w:p>
    <w:p w:rsidR="008D405B" w:rsidRDefault="00B47A55" w:rsidP="00CA5539">
      <w:pPr>
        <w:pStyle w:val="a5"/>
        <w:spacing w:before="0" w:beforeAutospacing="0" w:after="0" w:afterAutospacing="0"/>
        <w:rPr>
          <w:lang w:val="en-US"/>
        </w:rPr>
      </w:pPr>
      <w:r>
        <w:rPr>
          <w:u w:val="single"/>
        </w:rPr>
        <w:t xml:space="preserve"> </w:t>
      </w:r>
      <w:r>
        <w:br/>
        <w:t>The best collection of same variety and characteristics in each breed, represented with a minimum of 20 exhibits will get the title</w:t>
      </w:r>
      <w:r w:rsidR="008D405B">
        <w:rPr>
          <w:lang w:val="en-US"/>
        </w:rPr>
        <w:t>.</w:t>
      </w:r>
      <w:r>
        <w:t xml:space="preserve"> The result for the best collection is obtained by adding the points of the 4 exhibits forming this collection. A collection must obtain at least 376 points. Both genders must be represented in one collection. </w:t>
      </w:r>
    </w:p>
    <w:p w:rsidR="008D405B" w:rsidRDefault="00B47A55" w:rsidP="00CA5539">
      <w:pPr>
        <w:pStyle w:val="a5"/>
        <w:spacing w:before="0" w:beforeAutospacing="0" w:after="0" w:afterAutospacing="0"/>
        <w:rPr>
          <w:u w:val="single"/>
          <w:lang w:val="en-US"/>
        </w:rPr>
      </w:pPr>
      <w:r>
        <w:br/>
      </w:r>
      <w:r>
        <w:rPr>
          <w:u w:val="single"/>
        </w:rPr>
        <w:t xml:space="preserve">European Champion (single exhibits): </w:t>
      </w:r>
    </w:p>
    <w:p w:rsidR="00875FA9" w:rsidRDefault="00875FA9" w:rsidP="00CA5539">
      <w:pPr>
        <w:pStyle w:val="a5"/>
        <w:spacing w:before="0" w:beforeAutospacing="0" w:after="0" w:afterAutospacing="0"/>
        <w:rPr>
          <w:lang w:val="en-US"/>
        </w:rPr>
      </w:pPr>
      <w:r>
        <w:br/>
      </w:r>
      <w:r>
        <w:rPr>
          <w:lang w:val="en-US"/>
        </w:rPr>
        <w:t>W</w:t>
      </w:r>
      <w:r w:rsidR="00B47A55">
        <w:t>ith a minimum of 20 exhibits registered in a breed, the European Champion of single exhibits will be attributed. The best animal, independently of the gender will get the prize. It</w:t>
      </w:r>
      <w:r>
        <w:t xml:space="preserve"> must obtain at least 95 points</w:t>
      </w:r>
      <w:r>
        <w:rPr>
          <w:lang w:val="en-US"/>
        </w:rPr>
        <w:t>.</w:t>
      </w:r>
    </w:p>
    <w:p w:rsidR="008D405B" w:rsidRDefault="00B47A55" w:rsidP="00CA5539">
      <w:pPr>
        <w:pStyle w:val="a5"/>
        <w:spacing w:before="0" w:beforeAutospacing="0" w:after="0" w:afterAutospacing="0"/>
        <w:rPr>
          <w:u w:val="single"/>
          <w:lang w:val="en-US"/>
        </w:rPr>
      </w:pPr>
      <w:r>
        <w:br/>
      </w:r>
      <w:r>
        <w:rPr>
          <w:u w:val="single"/>
        </w:rPr>
        <w:t xml:space="preserve">Young breeders EE European show: European </w:t>
      </w:r>
      <w:r w:rsidR="008D405B">
        <w:rPr>
          <w:u w:val="single"/>
          <w:lang w:val="en-US"/>
        </w:rPr>
        <w:t>Master</w:t>
      </w:r>
      <w:r>
        <w:rPr>
          <w:u w:val="single"/>
        </w:rPr>
        <w:t xml:space="preserve"> (Collection) </w:t>
      </w:r>
    </w:p>
    <w:p w:rsidR="00B47A55" w:rsidRPr="00503D7C" w:rsidRDefault="00B47A55" w:rsidP="00CA5539">
      <w:pPr>
        <w:pStyle w:val="a5"/>
        <w:spacing w:before="0" w:beforeAutospacing="0" w:after="0" w:afterAutospacing="0"/>
        <w:rPr>
          <w:lang w:val="en-US"/>
        </w:rPr>
      </w:pPr>
      <w:r>
        <w:br/>
        <w:t>The best collection of same variety and characteristics in each breed, represented with a minimum of 3 breeders will get the title. A collection must obtain at least 372 points.</w:t>
      </w:r>
    </w:p>
    <w:p w:rsidR="008D405B" w:rsidRDefault="00B47A55" w:rsidP="00CA5539">
      <w:pPr>
        <w:pStyle w:val="a5"/>
        <w:rPr>
          <w:u w:val="single"/>
          <w:lang w:val="en-US"/>
        </w:rPr>
      </w:pPr>
      <w:r>
        <w:rPr>
          <w:u w:val="single"/>
        </w:rPr>
        <w:t>European Champion (single exhibits):</w:t>
      </w:r>
    </w:p>
    <w:p w:rsidR="008D405B" w:rsidRDefault="00B47A55" w:rsidP="00CA5539">
      <w:pPr>
        <w:pStyle w:val="a5"/>
        <w:rPr>
          <w:lang w:val="hr-HR"/>
        </w:rPr>
      </w:pPr>
      <w:r>
        <w:t xml:space="preserve">The best single exhibit of a breed, represented with a minimum of 12 exhibits will get the title of European Champion. It must obtain at least 94 points. Each winner receives a personalized diploma. </w:t>
      </w:r>
      <w:r>
        <w:br/>
      </w:r>
      <w:r>
        <w:br/>
      </w:r>
      <w:r>
        <w:rPr>
          <w:u w:val="single"/>
        </w:rPr>
        <w:t>E.E. Medal:</w:t>
      </w:r>
      <w:r>
        <w:br/>
        <w:t>The EE gives</w:t>
      </w:r>
      <w:r w:rsidR="00875FA9">
        <w:t xml:space="preserve"> one EE-medal per 2</w:t>
      </w:r>
      <w:r>
        <w:t xml:space="preserve">00 exhibits in each section. </w:t>
      </w:r>
      <w:r>
        <w:br/>
      </w:r>
      <w:r>
        <w:br/>
      </w:r>
      <w:r>
        <w:rPr>
          <w:u w:val="single"/>
        </w:rPr>
        <w:t>Special Award:</w:t>
      </w:r>
      <w:r>
        <w:t xml:space="preserve"> one Special Award for every </w:t>
      </w:r>
      <w:r w:rsidR="00875FA9">
        <w:t>5</w:t>
      </w:r>
      <w:r>
        <w:t>0 animals will be awarded by the judges</w:t>
      </w:r>
      <w:r>
        <w:br/>
      </w:r>
      <w:r>
        <w:br/>
      </w:r>
      <w:r>
        <w:rPr>
          <w:u w:val="single"/>
        </w:rPr>
        <w:t>Exhibitors’ Medals:</w:t>
      </w:r>
      <w:r>
        <w:t xml:space="preserve"> Every exhibitor will receive an exhibitors' souvenir medal (exhibitors' medal). This medal cannot be handed out for absent exhibits. </w:t>
      </w:r>
    </w:p>
    <w:p w:rsidR="00875FA9" w:rsidRDefault="00B47A55" w:rsidP="00CA5539">
      <w:pPr>
        <w:pStyle w:val="a5"/>
      </w:pPr>
      <w:r>
        <w:t xml:space="preserve">Trophies can be withdrawn by the contact persons, in their respective national stand. </w:t>
      </w:r>
      <w:r>
        <w:br/>
      </w:r>
      <w:r>
        <w:br/>
      </w:r>
      <w:r>
        <w:br/>
      </w:r>
      <w:r w:rsidR="00875FA9">
        <w:rPr>
          <w:rStyle w:val="a6"/>
        </w:rPr>
        <w:t>11.</w:t>
      </w:r>
      <w:r>
        <w:rPr>
          <w:rStyle w:val="a6"/>
        </w:rPr>
        <w:t xml:space="preserve"> Liability:</w:t>
      </w:r>
    </w:p>
    <w:p w:rsidR="00875FA9" w:rsidRDefault="00B47A55" w:rsidP="00CA5539">
      <w:pPr>
        <w:pStyle w:val="a5"/>
        <w:rPr>
          <w:lang w:val="en-US"/>
        </w:rPr>
      </w:pPr>
      <w:r>
        <w:t>A case of force majeure, unanticipated events, the loss, theft or death of an animal will not be compensated by the show organizers. The exhibits will be guarded</w:t>
      </w:r>
      <w:r w:rsidR="00875FA9">
        <w:rPr>
          <w:lang w:val="en-US"/>
        </w:rPr>
        <w:t xml:space="preserve"> and</w:t>
      </w:r>
      <w:r w:rsidR="00875FA9">
        <w:t xml:space="preserve"> </w:t>
      </w:r>
      <w:proofErr w:type="spellStart"/>
      <w:r w:rsidR="00875FA9">
        <w:rPr>
          <w:lang w:val="en-US"/>
        </w:rPr>
        <w:t>feeded</w:t>
      </w:r>
      <w:proofErr w:type="spellEnd"/>
      <w:r>
        <w:t xml:space="preserve"> </w:t>
      </w:r>
      <w:proofErr w:type="spellStart"/>
      <w:r>
        <w:t>during</w:t>
      </w:r>
      <w:proofErr w:type="spellEnd"/>
      <w:r>
        <w:t xml:space="preserve"> </w:t>
      </w:r>
      <w:proofErr w:type="spellStart"/>
      <w:r>
        <w:t>the</w:t>
      </w:r>
      <w:proofErr w:type="spellEnd"/>
      <w:r>
        <w:t xml:space="preserve"> </w:t>
      </w:r>
      <w:proofErr w:type="spellStart"/>
      <w:r>
        <w:t>show</w:t>
      </w:r>
      <w:proofErr w:type="spellEnd"/>
      <w:r>
        <w:t>.</w:t>
      </w:r>
    </w:p>
    <w:p w:rsidR="00875FA9" w:rsidRDefault="00B47A55" w:rsidP="00CA5539">
      <w:pPr>
        <w:pStyle w:val="a5"/>
        <w:rPr>
          <w:lang w:val="en-US"/>
        </w:rPr>
      </w:pPr>
      <w:r>
        <w:t>Upon loss of animals, proof has to be produced in written form stamped and signed by the claim office of the European Exhibition</w:t>
      </w:r>
      <w:r w:rsidR="00875FA9">
        <w:rPr>
          <w:lang w:val="en-US"/>
        </w:rPr>
        <w:t xml:space="preserve"> (</w:t>
      </w:r>
      <w:r w:rsidR="008D3F3A" w:rsidRPr="008D3F3A">
        <w:rPr>
          <w:rStyle w:val="a6"/>
          <w:b w:val="0"/>
          <w:lang w:val="en-US"/>
        </w:rPr>
        <w:t>Cro</w:t>
      </w:r>
      <w:r w:rsidR="008D3F3A">
        <w:rPr>
          <w:rStyle w:val="a6"/>
          <w:b w:val="0"/>
          <w:lang w:val="en-US"/>
        </w:rPr>
        <w:t>atian Association of Breeders of</w:t>
      </w:r>
      <w:r w:rsidR="008D3F3A" w:rsidRPr="008D3F3A">
        <w:rPr>
          <w:rStyle w:val="a6"/>
          <w:b w:val="0"/>
          <w:lang w:val="en-US"/>
        </w:rPr>
        <w:t xml:space="preserve"> Small Animals</w:t>
      </w:r>
      <w:r w:rsidR="00875FA9">
        <w:rPr>
          <w:lang w:val="en-US"/>
        </w:rPr>
        <w:t xml:space="preserve"> stand)</w:t>
      </w:r>
      <w:r>
        <w:t>.</w:t>
      </w:r>
    </w:p>
    <w:p w:rsidR="00875FA9" w:rsidRDefault="00B47A55" w:rsidP="00CA5539">
      <w:pPr>
        <w:pStyle w:val="a5"/>
        <w:rPr>
          <w:lang w:val="en-US"/>
        </w:rPr>
      </w:pPr>
      <w:r>
        <w:t xml:space="preserve">Last possible report of missing or falsely claimed animals is the </w:t>
      </w:r>
      <w:r w:rsidR="008D3F3A">
        <w:rPr>
          <w:lang w:val="en-US"/>
        </w:rPr>
        <w:t>20</w:t>
      </w:r>
      <w:r w:rsidR="00875FA9">
        <w:rPr>
          <w:lang w:val="en-US"/>
        </w:rPr>
        <w:t xml:space="preserve">:00 on </w:t>
      </w:r>
      <w:r w:rsidR="008D3F3A">
        <w:rPr>
          <w:lang w:val="en-US"/>
        </w:rPr>
        <w:t>19</w:t>
      </w:r>
      <w:r>
        <w:t xml:space="preserve">th </w:t>
      </w:r>
      <w:r w:rsidR="008D3F3A">
        <w:rPr>
          <w:lang w:val="en-US"/>
        </w:rPr>
        <w:t>January</w:t>
      </w:r>
      <w:r w:rsidR="00875FA9">
        <w:t xml:space="preserve"> 201</w:t>
      </w:r>
      <w:r w:rsidR="008D3F3A">
        <w:rPr>
          <w:lang w:val="en-US"/>
        </w:rPr>
        <w:t>7</w:t>
      </w:r>
      <w:r>
        <w:t>.</w:t>
      </w:r>
    </w:p>
    <w:p w:rsidR="0011288D" w:rsidRDefault="00B47A55" w:rsidP="00CA5539">
      <w:pPr>
        <w:pStyle w:val="a5"/>
        <w:rPr>
          <w:lang w:val="hr-HR"/>
        </w:rPr>
      </w:pPr>
      <w:r>
        <w:t>Cages opening, for any reason during the exhibition, is prohibited.</w:t>
      </w:r>
      <w:r>
        <w:br/>
      </w:r>
    </w:p>
    <w:p w:rsidR="00EA7FD7" w:rsidRDefault="00B47A55" w:rsidP="00CA5539">
      <w:pPr>
        <w:pStyle w:val="a5"/>
        <w:rPr>
          <w:lang w:val="en-US"/>
        </w:rPr>
      </w:pPr>
      <w:r>
        <w:br/>
      </w:r>
      <w:r w:rsidR="00EA7FD7">
        <w:rPr>
          <w:rStyle w:val="a6"/>
        </w:rPr>
        <w:t>12</w:t>
      </w:r>
      <w:r w:rsidR="00EA7FD7">
        <w:rPr>
          <w:rStyle w:val="a6"/>
          <w:lang w:val="en-US"/>
        </w:rPr>
        <w:t xml:space="preserve">. </w:t>
      </w:r>
      <w:r>
        <w:rPr>
          <w:rStyle w:val="a6"/>
        </w:rPr>
        <w:t>Complaints:</w:t>
      </w:r>
      <w:r>
        <w:t xml:space="preserve"> </w:t>
      </w:r>
    </w:p>
    <w:p w:rsidR="00EA7FD7" w:rsidRDefault="00B47A55" w:rsidP="00CA5539">
      <w:pPr>
        <w:pStyle w:val="a5"/>
        <w:rPr>
          <w:rStyle w:val="a6"/>
          <w:lang w:val="en-US"/>
        </w:rPr>
      </w:pPr>
      <w:r>
        <w:t xml:space="preserve">Last possible day for complaints is </w:t>
      </w:r>
      <w:r w:rsidR="0011288D">
        <w:rPr>
          <w:lang w:val="en-US"/>
        </w:rPr>
        <w:t xml:space="preserve">01.April 2017. </w:t>
      </w:r>
      <w:r>
        <w:t xml:space="preserve">Any claim has to be made in written form and sent to: </w:t>
      </w:r>
      <w:r w:rsidR="0011288D">
        <w:rPr>
          <w:b/>
          <w:lang w:val="en"/>
        </w:rPr>
        <w:t>zeljko.serepac@vt.t-com.hr</w:t>
      </w:r>
      <w:r>
        <w:t>.</w:t>
      </w:r>
      <w:r>
        <w:br/>
      </w:r>
      <w:r>
        <w:lastRenderedPageBreak/>
        <w:br/>
      </w:r>
      <w:r w:rsidR="00EA7FD7">
        <w:rPr>
          <w:rStyle w:val="a6"/>
        </w:rPr>
        <w:t>13</w:t>
      </w:r>
      <w:r w:rsidR="00EA7FD7">
        <w:rPr>
          <w:rStyle w:val="a6"/>
          <w:lang w:val="en-US"/>
        </w:rPr>
        <w:t>.</w:t>
      </w:r>
      <w:r>
        <w:rPr>
          <w:rStyle w:val="a6"/>
        </w:rPr>
        <w:t xml:space="preserve"> Trade and publicity exhibitors, wildlife photographer</w:t>
      </w:r>
      <w:r w:rsidR="00EA7FD7">
        <w:rPr>
          <w:rStyle w:val="a6"/>
          <w:lang w:val="en-US"/>
        </w:rPr>
        <w:t>:</w:t>
      </w:r>
    </w:p>
    <w:p w:rsidR="00EA7FD7" w:rsidRDefault="00B47A55" w:rsidP="00CA5539">
      <w:pPr>
        <w:autoSpaceDE w:val="0"/>
        <w:autoSpaceDN w:val="0"/>
        <w:adjustRightInd w:val="0"/>
        <w:spacing w:after="0" w:line="240" w:lineRule="auto"/>
        <w:rPr>
          <w:rStyle w:val="hps"/>
          <w:sz w:val="24"/>
          <w:szCs w:val="24"/>
        </w:rPr>
      </w:pPr>
      <w:r>
        <w:t>Publicity in exhibition halls is only allowed with the organizers permission.</w:t>
      </w:r>
      <w:r>
        <w:br/>
      </w:r>
      <w:proofErr w:type="spellStart"/>
      <w:r>
        <w:t>For</w:t>
      </w:r>
      <w:proofErr w:type="spellEnd"/>
      <w:r>
        <w:t xml:space="preserve"> </w:t>
      </w:r>
      <w:proofErr w:type="spellStart"/>
      <w:r>
        <w:t>trade</w:t>
      </w:r>
      <w:proofErr w:type="spellEnd"/>
      <w:r>
        <w:t xml:space="preserve"> </w:t>
      </w:r>
      <w:proofErr w:type="spellStart"/>
      <w:r>
        <w:t>and</w:t>
      </w:r>
      <w:proofErr w:type="spellEnd"/>
      <w:r>
        <w:t xml:space="preserve"> </w:t>
      </w:r>
      <w:proofErr w:type="spellStart"/>
      <w:r>
        <w:t>publicity</w:t>
      </w:r>
      <w:proofErr w:type="spellEnd"/>
      <w:r>
        <w:t xml:space="preserve"> </w:t>
      </w:r>
      <w:proofErr w:type="spellStart"/>
      <w:r>
        <w:t>stand</w:t>
      </w:r>
      <w:proofErr w:type="spellEnd"/>
      <w:r>
        <w:t xml:space="preserve"> </w:t>
      </w:r>
      <w:proofErr w:type="spellStart"/>
      <w:r>
        <w:t>area</w:t>
      </w:r>
      <w:proofErr w:type="spellEnd"/>
      <w:r>
        <w:t xml:space="preserve">: </w:t>
      </w:r>
      <w:proofErr w:type="spellStart"/>
      <w:r>
        <w:t>please</w:t>
      </w:r>
      <w:proofErr w:type="spellEnd"/>
      <w:r>
        <w:t xml:space="preserve"> </w:t>
      </w:r>
      <w:proofErr w:type="spellStart"/>
      <w:r>
        <w:t>contact</w:t>
      </w:r>
      <w:proofErr w:type="spellEnd"/>
      <w:r>
        <w:t xml:space="preserve"> </w:t>
      </w:r>
      <w:proofErr w:type="spellStart"/>
      <w:r>
        <w:t>the</w:t>
      </w:r>
      <w:proofErr w:type="spellEnd"/>
      <w:r>
        <w:t xml:space="preserve"> </w:t>
      </w:r>
      <w:proofErr w:type="spellStart"/>
      <w:r>
        <w:t>organizers</w:t>
      </w:r>
      <w:proofErr w:type="spellEnd"/>
      <w:r>
        <w:t xml:space="preserve"> </w:t>
      </w:r>
      <w:proofErr w:type="spellStart"/>
      <w:r>
        <w:t>at</w:t>
      </w:r>
      <w:proofErr w:type="spellEnd"/>
      <w:r>
        <w:t xml:space="preserve"> </w:t>
      </w:r>
      <w:proofErr w:type="spellStart"/>
      <w:r>
        <w:t>the</w:t>
      </w:r>
      <w:proofErr w:type="spellEnd"/>
      <w:r>
        <w:t xml:space="preserve"> </w:t>
      </w:r>
      <w:proofErr w:type="spellStart"/>
      <w:r>
        <w:t>following</w:t>
      </w:r>
      <w:proofErr w:type="spellEnd"/>
      <w:r>
        <w:t xml:space="preserve"> </w:t>
      </w:r>
      <w:proofErr w:type="spellStart"/>
      <w:r>
        <w:t>address</w:t>
      </w:r>
      <w:proofErr w:type="spellEnd"/>
      <w:r>
        <w:t xml:space="preserve">: </w:t>
      </w:r>
      <w:hyperlink r:id="rId12" w:history="1">
        <w:r w:rsidR="0011288D" w:rsidRPr="001F2F81">
          <w:rPr>
            <w:rStyle w:val="a8"/>
            <w:sz w:val="24"/>
            <w:szCs w:val="24"/>
            <w:lang w:val="en"/>
          </w:rPr>
          <w:t>zeljko.serepac@vt.t-com.hr</w:t>
        </w:r>
      </w:hyperlink>
      <w:r w:rsidR="00EA7FD7">
        <w:rPr>
          <w:b/>
          <w:sz w:val="24"/>
          <w:szCs w:val="24"/>
        </w:rPr>
        <w:t xml:space="preserve"> </w:t>
      </w:r>
      <w:r w:rsidR="00EA7FD7">
        <w:rPr>
          <w:b/>
          <w:sz w:val="24"/>
          <w:szCs w:val="24"/>
          <w:lang w:val="en-US"/>
        </w:rPr>
        <w:t>or phone</w:t>
      </w:r>
      <w:r w:rsidR="00EA7FD7">
        <w:rPr>
          <w:b/>
          <w:sz w:val="24"/>
          <w:szCs w:val="24"/>
        </w:rPr>
        <w:t xml:space="preserve">: </w:t>
      </w:r>
      <w:r w:rsidR="0011288D">
        <w:rPr>
          <w:b/>
          <w:sz w:val="24"/>
          <w:szCs w:val="24"/>
          <w:lang w:val="hr-HR"/>
        </w:rPr>
        <w:t>+385 33 729 582</w:t>
      </w:r>
      <w:r w:rsidR="00EA7FD7">
        <w:rPr>
          <w:b/>
          <w:sz w:val="24"/>
          <w:szCs w:val="24"/>
        </w:rPr>
        <w:t xml:space="preserve">; </w:t>
      </w:r>
      <w:r w:rsidR="00EA7FD7" w:rsidRPr="00F032B2">
        <w:rPr>
          <w:b/>
          <w:sz w:val="24"/>
          <w:szCs w:val="24"/>
        </w:rPr>
        <w:t xml:space="preserve"> </w:t>
      </w:r>
      <w:r w:rsidR="0011288D">
        <w:rPr>
          <w:b/>
          <w:sz w:val="24"/>
          <w:szCs w:val="24"/>
          <w:lang w:val="hr-HR"/>
        </w:rPr>
        <w:t>+385 98 9111 759</w:t>
      </w:r>
      <w:r w:rsidR="00EA7FD7" w:rsidRPr="00F032B2">
        <w:rPr>
          <w:b/>
          <w:sz w:val="24"/>
          <w:szCs w:val="24"/>
        </w:rPr>
        <w:t xml:space="preserve"> </w:t>
      </w:r>
      <w:r w:rsidR="00EA7FD7">
        <w:rPr>
          <w:b/>
          <w:sz w:val="24"/>
          <w:szCs w:val="24"/>
        </w:rPr>
        <w:t xml:space="preserve">– </w:t>
      </w:r>
      <w:proofErr w:type="spellStart"/>
      <w:r w:rsidR="0011288D">
        <w:rPr>
          <w:b/>
          <w:sz w:val="24"/>
          <w:szCs w:val="24"/>
          <w:lang w:val="en-US"/>
        </w:rPr>
        <w:t>Željko</w:t>
      </w:r>
      <w:proofErr w:type="spellEnd"/>
      <w:r w:rsidR="0011288D">
        <w:rPr>
          <w:b/>
          <w:sz w:val="24"/>
          <w:szCs w:val="24"/>
          <w:lang w:val="en-US"/>
        </w:rPr>
        <w:t xml:space="preserve"> </w:t>
      </w:r>
      <w:proofErr w:type="spellStart"/>
      <w:r w:rsidR="0011288D">
        <w:rPr>
          <w:b/>
          <w:sz w:val="24"/>
          <w:szCs w:val="24"/>
          <w:lang w:val="en-US"/>
        </w:rPr>
        <w:t>Šerepac</w:t>
      </w:r>
      <w:proofErr w:type="spellEnd"/>
      <w:r w:rsidR="00EA7FD7">
        <w:rPr>
          <w:b/>
          <w:sz w:val="24"/>
          <w:szCs w:val="24"/>
        </w:rPr>
        <w:t xml:space="preserve"> (</w:t>
      </w:r>
      <w:r w:rsidR="00EA7FD7" w:rsidRPr="0011288D">
        <w:rPr>
          <w:sz w:val="24"/>
          <w:szCs w:val="24"/>
          <w:lang w:val="en-US"/>
        </w:rPr>
        <w:t xml:space="preserve">President of the </w:t>
      </w:r>
      <w:r w:rsidR="0011288D" w:rsidRPr="0011288D">
        <w:rPr>
          <w:rStyle w:val="a6"/>
          <w:lang w:val="en-US"/>
        </w:rPr>
        <w:t>Croatian Association of Breeders of Small Animals</w:t>
      </w:r>
      <w:r w:rsidR="00EA7FD7">
        <w:rPr>
          <w:b/>
          <w:sz w:val="24"/>
          <w:szCs w:val="24"/>
        </w:rPr>
        <w:t>)</w:t>
      </w:r>
      <w:r w:rsidR="00EA7FD7">
        <w:rPr>
          <w:rStyle w:val="hps"/>
          <w:sz w:val="24"/>
          <w:szCs w:val="24"/>
        </w:rPr>
        <w:t>.</w:t>
      </w:r>
    </w:p>
    <w:p w:rsidR="00B47A55" w:rsidRDefault="00B47A55" w:rsidP="00CA5539">
      <w:pPr>
        <w:pStyle w:val="a5"/>
      </w:pPr>
      <w:r>
        <w:br/>
      </w:r>
      <w:r>
        <w:rPr>
          <w:rStyle w:val="a6"/>
        </w:rPr>
        <w:t>14</w:t>
      </w:r>
      <w:r w:rsidR="0011288D">
        <w:rPr>
          <w:rStyle w:val="a6"/>
          <w:lang w:val="hr-HR"/>
        </w:rPr>
        <w:t>.</w:t>
      </w:r>
      <w:r>
        <w:rPr>
          <w:rStyle w:val="a6"/>
        </w:rPr>
        <w:t>Accommodation:</w:t>
      </w:r>
      <w:r>
        <w:br/>
        <w:t xml:space="preserve">Please </w:t>
      </w:r>
      <w:r w:rsidR="008F00EE">
        <w:rPr>
          <w:lang w:val="en-US"/>
        </w:rPr>
        <w:t xml:space="preserve">see the Application forms! There </w:t>
      </w:r>
      <w:r w:rsidR="0011288D">
        <w:rPr>
          <w:lang w:val="en-US"/>
        </w:rPr>
        <w:t>is</w:t>
      </w:r>
      <w:r w:rsidR="008F00EE">
        <w:rPr>
          <w:lang w:val="en-US"/>
        </w:rPr>
        <w:t xml:space="preserve"> Hotel in the exhibition area.</w:t>
      </w:r>
      <w:r>
        <w:br/>
      </w:r>
      <w:r>
        <w:br/>
      </w:r>
    </w:p>
    <w:p w:rsidR="00B47A55" w:rsidRPr="00B47A55" w:rsidRDefault="00B47A55" w:rsidP="00CA5539">
      <w:pPr>
        <w:rPr>
          <w:lang w:val="en-US"/>
        </w:rPr>
      </w:pPr>
    </w:p>
    <w:sectPr w:rsidR="00B47A55" w:rsidRPr="00B47A55" w:rsidSect="00CA5539">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Bold">
    <w:altName w:val="Times New Roman"/>
    <w:panose1 w:val="00000000000000000000"/>
    <w:charset w:val="CC"/>
    <w:family w:val="auto"/>
    <w:notTrueType/>
    <w:pitch w:val="default"/>
    <w:sig w:usb0="00000201" w:usb1="00000000" w:usb2="00000000" w:usb3="00000000" w:csb0="00000004" w:csb1="00000000"/>
  </w:font>
  <w:font w:name="Verdana-BoldItalic">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D1994"/>
    <w:multiLevelType w:val="hybridMultilevel"/>
    <w:tmpl w:val="0D1070B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3B557C0D"/>
    <w:multiLevelType w:val="hybridMultilevel"/>
    <w:tmpl w:val="AACCE01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C9F"/>
    <w:rsid w:val="00017916"/>
    <w:rsid w:val="0005374F"/>
    <w:rsid w:val="00095DAE"/>
    <w:rsid w:val="0011288D"/>
    <w:rsid w:val="0015374A"/>
    <w:rsid w:val="001C5625"/>
    <w:rsid w:val="001D65DA"/>
    <w:rsid w:val="0021130F"/>
    <w:rsid w:val="00225E82"/>
    <w:rsid w:val="002E138B"/>
    <w:rsid w:val="003201CE"/>
    <w:rsid w:val="00321BDD"/>
    <w:rsid w:val="00390A21"/>
    <w:rsid w:val="00405C42"/>
    <w:rsid w:val="00437808"/>
    <w:rsid w:val="004A4354"/>
    <w:rsid w:val="00503D7C"/>
    <w:rsid w:val="006C2B5F"/>
    <w:rsid w:val="006D7C77"/>
    <w:rsid w:val="007814FE"/>
    <w:rsid w:val="00875FA9"/>
    <w:rsid w:val="00884154"/>
    <w:rsid w:val="008D3F3A"/>
    <w:rsid w:val="008D405B"/>
    <w:rsid w:val="008E7558"/>
    <w:rsid w:val="008F00EE"/>
    <w:rsid w:val="00943733"/>
    <w:rsid w:val="009A313F"/>
    <w:rsid w:val="00A31F5B"/>
    <w:rsid w:val="00AE108D"/>
    <w:rsid w:val="00B47A55"/>
    <w:rsid w:val="00CA5539"/>
    <w:rsid w:val="00CE4E4C"/>
    <w:rsid w:val="00CF2696"/>
    <w:rsid w:val="00D7696E"/>
    <w:rsid w:val="00DC11E6"/>
    <w:rsid w:val="00E76C9F"/>
    <w:rsid w:val="00EA7FD7"/>
    <w:rsid w:val="00F80CAA"/>
    <w:rsid w:val="00FF3E6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A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7A55"/>
    <w:pPr>
      <w:spacing w:after="0" w:line="240" w:lineRule="auto"/>
    </w:pPr>
    <w:rPr>
      <w:rFonts w:ascii="Tahoma" w:hAnsi="Tahoma" w:cs="Tahoma"/>
      <w:sz w:val="16"/>
      <w:szCs w:val="16"/>
    </w:rPr>
  </w:style>
  <w:style w:type="character" w:customStyle="1" w:styleId="a4">
    <w:name w:val="Изнесен текст Знак"/>
    <w:basedOn w:val="a0"/>
    <w:link w:val="a3"/>
    <w:uiPriority w:val="99"/>
    <w:semiHidden/>
    <w:rsid w:val="00B47A55"/>
    <w:rPr>
      <w:rFonts w:ascii="Tahoma" w:hAnsi="Tahoma" w:cs="Tahoma"/>
      <w:sz w:val="16"/>
      <w:szCs w:val="16"/>
    </w:rPr>
  </w:style>
  <w:style w:type="paragraph" w:styleId="a5">
    <w:name w:val="Normal (Web)"/>
    <w:basedOn w:val="a"/>
    <w:uiPriority w:val="99"/>
    <w:semiHidden/>
    <w:unhideWhenUsed/>
    <w:rsid w:val="00B47A55"/>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styleId="a6">
    <w:name w:val="Strong"/>
    <w:basedOn w:val="a0"/>
    <w:uiPriority w:val="22"/>
    <w:qFormat/>
    <w:rsid w:val="00B47A55"/>
    <w:rPr>
      <w:b/>
      <w:bCs/>
    </w:rPr>
  </w:style>
  <w:style w:type="character" w:styleId="a7">
    <w:name w:val="Emphasis"/>
    <w:basedOn w:val="a0"/>
    <w:uiPriority w:val="20"/>
    <w:qFormat/>
    <w:rsid w:val="00B47A55"/>
    <w:rPr>
      <w:i/>
      <w:iCs/>
    </w:rPr>
  </w:style>
  <w:style w:type="character" w:customStyle="1" w:styleId="hps">
    <w:name w:val="hps"/>
    <w:basedOn w:val="a0"/>
    <w:rsid w:val="00F80CAA"/>
  </w:style>
  <w:style w:type="character" w:styleId="a8">
    <w:name w:val="Hyperlink"/>
    <w:basedOn w:val="a0"/>
    <w:uiPriority w:val="99"/>
    <w:unhideWhenUsed/>
    <w:rsid w:val="00F80CAA"/>
    <w:rPr>
      <w:color w:val="0000FF" w:themeColor="hyperlink"/>
      <w:u w:val="single"/>
    </w:rPr>
  </w:style>
  <w:style w:type="character" w:styleId="a9">
    <w:name w:val="FollowedHyperlink"/>
    <w:basedOn w:val="a0"/>
    <w:uiPriority w:val="99"/>
    <w:semiHidden/>
    <w:unhideWhenUsed/>
    <w:rsid w:val="003201C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A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7A55"/>
    <w:pPr>
      <w:spacing w:after="0" w:line="240" w:lineRule="auto"/>
    </w:pPr>
    <w:rPr>
      <w:rFonts w:ascii="Tahoma" w:hAnsi="Tahoma" w:cs="Tahoma"/>
      <w:sz w:val="16"/>
      <w:szCs w:val="16"/>
    </w:rPr>
  </w:style>
  <w:style w:type="character" w:customStyle="1" w:styleId="a4">
    <w:name w:val="Изнесен текст Знак"/>
    <w:basedOn w:val="a0"/>
    <w:link w:val="a3"/>
    <w:uiPriority w:val="99"/>
    <w:semiHidden/>
    <w:rsid w:val="00B47A55"/>
    <w:rPr>
      <w:rFonts w:ascii="Tahoma" w:hAnsi="Tahoma" w:cs="Tahoma"/>
      <w:sz w:val="16"/>
      <w:szCs w:val="16"/>
    </w:rPr>
  </w:style>
  <w:style w:type="paragraph" w:styleId="a5">
    <w:name w:val="Normal (Web)"/>
    <w:basedOn w:val="a"/>
    <w:uiPriority w:val="99"/>
    <w:semiHidden/>
    <w:unhideWhenUsed/>
    <w:rsid w:val="00B47A55"/>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styleId="a6">
    <w:name w:val="Strong"/>
    <w:basedOn w:val="a0"/>
    <w:uiPriority w:val="22"/>
    <w:qFormat/>
    <w:rsid w:val="00B47A55"/>
    <w:rPr>
      <w:b/>
      <w:bCs/>
    </w:rPr>
  </w:style>
  <w:style w:type="character" w:styleId="a7">
    <w:name w:val="Emphasis"/>
    <w:basedOn w:val="a0"/>
    <w:uiPriority w:val="20"/>
    <w:qFormat/>
    <w:rsid w:val="00B47A55"/>
    <w:rPr>
      <w:i/>
      <w:iCs/>
    </w:rPr>
  </w:style>
  <w:style w:type="character" w:customStyle="1" w:styleId="hps">
    <w:name w:val="hps"/>
    <w:basedOn w:val="a0"/>
    <w:rsid w:val="00F80CAA"/>
  </w:style>
  <w:style w:type="character" w:styleId="a8">
    <w:name w:val="Hyperlink"/>
    <w:basedOn w:val="a0"/>
    <w:uiPriority w:val="99"/>
    <w:unhideWhenUsed/>
    <w:rsid w:val="00F80CAA"/>
    <w:rPr>
      <w:color w:val="0000FF" w:themeColor="hyperlink"/>
      <w:u w:val="single"/>
    </w:rPr>
  </w:style>
  <w:style w:type="character" w:styleId="a9">
    <w:name w:val="FollowedHyperlink"/>
    <w:basedOn w:val="a0"/>
    <w:uiPriority w:val="99"/>
    <w:semiHidden/>
    <w:unhideWhenUsed/>
    <w:rsid w:val="003201C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573851">
      <w:bodyDiv w:val="1"/>
      <w:marLeft w:val="0"/>
      <w:marRight w:val="0"/>
      <w:marTop w:val="0"/>
      <w:marBottom w:val="0"/>
      <w:divBdr>
        <w:top w:val="none" w:sz="0" w:space="0" w:color="auto"/>
        <w:left w:val="none" w:sz="0" w:space="0" w:color="auto"/>
        <w:bottom w:val="none" w:sz="0" w:space="0" w:color="auto"/>
        <w:right w:val="none" w:sz="0" w:space="0" w:color="auto"/>
      </w:divBdr>
    </w:div>
    <w:div w:id="380911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yperlink" Target="mailto:zeljko.serepac@vt.t-com.h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cro.golub.com/" TargetMode="External"/><Relationship Id="rId5" Type="http://schemas.openxmlformats.org/officeDocument/2006/relationships/webSettings" Target="webSettings.xml"/><Relationship Id="rId10" Type="http://schemas.openxmlformats.org/officeDocument/2006/relationships/hyperlink" Target="mailto:zeljko.serepac@vt.t-com.hr"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1487</Words>
  <Characters>8480</Characters>
  <Application>Microsoft Office Word</Application>
  <DocSecurity>0</DocSecurity>
  <Lines>70</Lines>
  <Paragraphs>19</Paragraphs>
  <ScaleCrop>false</ScaleCrop>
  <HeadingPairs>
    <vt:vector size="4" baseType="variant">
      <vt:variant>
        <vt:lpstr>Заглавие</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9948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2016-11-13T09:42:00Z</dcterms:created>
  <dcterms:modified xsi:type="dcterms:W3CDTF">2016-11-13T09:42:00Z</dcterms:modified>
</cp:coreProperties>
</file>